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outlineLvl w:val="0"/>
        <w:rPr>
          <w:rFonts w:ascii="Arial" w:hAnsi="Arial" w:cs="Arial"/>
          <w:b/>
          <w:bCs/>
          <w:snapToGrid w:val="0"/>
          <w:kern w:val="0"/>
          <w:sz w:val="24"/>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11</w:t>
      </w:r>
      <w:r>
        <w:rPr>
          <w:rFonts w:hint="eastAsia" w:ascii="Arial" w:hAnsi="Arial" w:cs="Arial"/>
          <w:b/>
          <w:bCs/>
          <w:snapToGrid w:val="0"/>
          <w:kern w:val="0"/>
          <w:sz w:val="24"/>
        </w:rPr>
        <w:t>3</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ascii="Arial" w:hAnsi="Arial" w:cs="Arial"/>
          <w:b/>
          <w:bCs/>
          <w:snapToGrid w:val="0"/>
          <w:kern w:val="0"/>
          <w:sz w:val="24"/>
        </w:rPr>
        <w:t xml:space="preserve">  </w:t>
      </w:r>
      <w:r>
        <w:rPr>
          <w:rFonts w:hint="eastAsia" w:ascii="Arial" w:hAnsi="Arial" w:cs="Arial"/>
          <w:b/>
          <w:bCs/>
          <w:snapToGrid w:val="0"/>
          <w:kern w:val="0"/>
          <w:sz w:val="24"/>
        </w:rPr>
        <w:t>R2-2101200</w:t>
      </w:r>
      <w:bookmarkStart w:id="2" w:name="_GoBack"/>
      <w:bookmarkEnd w:id="2"/>
    </w:p>
    <w:p>
      <w:pPr>
        <w:overflowPunct w:val="0"/>
        <w:autoSpaceDE w:val="0"/>
        <w:autoSpaceDN w:val="0"/>
        <w:adjustRightInd w:val="0"/>
        <w:snapToGrid w:val="0"/>
        <w:spacing w:line="240" w:lineRule="auto"/>
        <w:jc w:val="left"/>
        <w:textAlignment w:val="baseline"/>
        <w:outlineLvl w:val="0"/>
        <w:rPr>
          <w:rFonts w:ascii="Arial" w:hAnsi="Arial" w:cs="Arial"/>
          <w:b/>
          <w:bCs/>
          <w:kern w:val="0"/>
          <w:sz w:val="24"/>
        </w:rPr>
      </w:pPr>
      <w:r>
        <w:rPr>
          <w:rFonts w:hint="eastAsia" w:ascii="Arial" w:hAnsi="Arial" w:cs="Arial"/>
          <w:b/>
          <w:bCs/>
          <w:kern w:val="0"/>
          <w:sz w:val="24"/>
        </w:rPr>
        <w:t>Electronic, 25</w:t>
      </w:r>
      <w:r>
        <w:rPr>
          <w:rFonts w:hint="eastAsia" w:ascii="Arial" w:hAnsi="Arial" w:cs="Arial"/>
          <w:b/>
          <w:bCs/>
          <w:kern w:val="0"/>
          <w:sz w:val="24"/>
          <w:vertAlign w:val="superscript"/>
        </w:rPr>
        <w:t>th</w:t>
      </w:r>
      <w:r>
        <w:rPr>
          <w:rFonts w:hint="eastAsia" w:ascii="Arial" w:hAnsi="Arial" w:cs="Arial"/>
          <w:b/>
          <w:bCs/>
          <w:kern w:val="0"/>
          <w:sz w:val="24"/>
        </w:rPr>
        <w:t xml:space="preserve"> January - 5</w:t>
      </w:r>
      <w:r>
        <w:rPr>
          <w:rFonts w:hint="eastAsia" w:ascii="Arial" w:hAnsi="Arial" w:cs="Arial"/>
          <w:b/>
          <w:bCs/>
          <w:kern w:val="0"/>
          <w:sz w:val="24"/>
          <w:vertAlign w:val="superscript"/>
        </w:rPr>
        <w:t>th</w:t>
      </w:r>
      <w:r>
        <w:rPr>
          <w:rFonts w:hint="eastAsia" w:ascii="Arial" w:hAnsi="Arial" w:cs="Arial"/>
          <w:b/>
          <w:bCs/>
          <w:kern w:val="0"/>
          <w:sz w:val="24"/>
        </w:rPr>
        <w:t xml:space="preserve"> February</w:t>
      </w:r>
      <w:r>
        <w:rPr>
          <w:rFonts w:ascii="Arial" w:hAnsi="Arial" w:cs="Arial"/>
          <w:b/>
          <w:bCs/>
          <w:kern w:val="0"/>
          <w:sz w:val="24"/>
        </w:rPr>
        <w:t xml:space="preserve"> </w:t>
      </w:r>
      <w:r>
        <w:rPr>
          <w:rFonts w:hint="eastAsia" w:ascii="Arial" w:hAnsi="Arial" w:cs="Arial"/>
          <w:b/>
          <w:bCs/>
          <w:kern w:val="0"/>
          <w:sz w:val="24"/>
        </w:rPr>
        <w:t>2021</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rPr>
        <w:t xml:space="preserve">  </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pPr>
        <w:widowControl/>
        <w:spacing w:after="60" w:line="240" w:lineRule="auto"/>
        <w:ind w:left="1985" w:hanging="1985"/>
        <w:jc w:val="left"/>
        <w:rPr>
          <w:rFonts w:ascii="Arial" w:hAnsi="Arial" w:eastAsia="等线" w:cs="Arial"/>
          <w:b/>
          <w:kern w:val="0"/>
          <w:sz w:val="20"/>
          <w:szCs w:val="20"/>
          <w:lang w:val="en-GB" w:eastAsia="en-US"/>
        </w:rPr>
      </w:pPr>
      <w:bookmarkStart w:id="0" w:name="DocumentFor"/>
      <w:bookmarkEnd w:id="0"/>
      <w:bookmarkStart w:id="1" w:name="Source"/>
      <w:bookmarkEnd w:id="1"/>
      <w:r>
        <w:rPr>
          <w:rFonts w:ascii="Arial" w:hAnsi="Arial" w:eastAsia="等线" w:cs="Arial"/>
          <w:b/>
          <w:kern w:val="0"/>
          <w:sz w:val="20"/>
          <w:szCs w:val="20"/>
          <w:lang w:val="en-GB" w:eastAsia="en-US"/>
        </w:rPr>
        <w:t>Title:</w:t>
      </w:r>
      <w:r>
        <w:rPr>
          <w:rFonts w:ascii="Arial" w:hAnsi="Arial" w:eastAsia="等线" w:cs="Arial"/>
          <w:b/>
          <w:kern w:val="0"/>
          <w:sz w:val="20"/>
          <w:szCs w:val="20"/>
          <w:lang w:val="en-GB" w:eastAsia="en-US"/>
        </w:rPr>
        <w:tab/>
      </w:r>
      <w:r>
        <w:rPr>
          <w:rFonts w:ascii="Arial" w:hAnsi="Arial" w:eastAsia="等线" w:cs="Arial"/>
          <w:b/>
          <w:kern w:val="0"/>
          <w:sz w:val="20"/>
          <w:szCs w:val="20"/>
          <w:highlight w:val="yellow"/>
          <w:lang w:val="en-GB" w:eastAsia="en-US"/>
        </w:rPr>
        <w:t>[Draft]</w:t>
      </w:r>
      <w:r>
        <w:rPr>
          <w:rFonts w:ascii="Arial" w:hAnsi="Arial" w:eastAsia="等线" w:cs="Arial"/>
          <w:b/>
          <w:kern w:val="0"/>
          <w:sz w:val="20"/>
          <w:szCs w:val="20"/>
          <w:lang w:val="en-GB" w:eastAsia="en-US"/>
        </w:rPr>
        <w:t xml:space="preserve"> Reply LS on </w:t>
      </w:r>
      <w:r>
        <w:rPr>
          <w:rFonts w:hint="eastAsia" w:ascii="Arial" w:hAnsi="Arial" w:eastAsia="等线" w:cs="Arial"/>
          <w:b/>
          <w:kern w:val="0"/>
          <w:sz w:val="20"/>
          <w:szCs w:val="20"/>
          <w:lang w:val="en-GB" w:eastAsia="en-US"/>
        </w:rPr>
        <w:t>AN-PDB and PER targets for satellite access</w:t>
      </w:r>
    </w:p>
    <w:p>
      <w:pPr>
        <w:widowControl/>
        <w:spacing w:after="60" w:line="240" w:lineRule="auto"/>
        <w:ind w:left="1985" w:hanging="1985"/>
        <w:jc w:val="left"/>
        <w:rPr>
          <w:rFonts w:ascii="Arial" w:hAnsi="Arial" w:eastAsia="等线" w:cs="Arial"/>
          <w:bCs/>
          <w:kern w:val="0"/>
          <w:sz w:val="20"/>
          <w:szCs w:val="20"/>
          <w:lang w:val="en-GB"/>
        </w:rPr>
      </w:pPr>
      <w:r>
        <w:rPr>
          <w:rFonts w:ascii="Arial" w:hAnsi="Arial" w:eastAsia="等线" w:cs="Arial"/>
          <w:b/>
          <w:kern w:val="0"/>
          <w:sz w:val="20"/>
          <w:szCs w:val="20"/>
          <w:lang w:val="en-GB" w:eastAsia="en-US"/>
        </w:rPr>
        <w:t>Response to:</w:t>
      </w:r>
      <w:r>
        <w:rPr>
          <w:rFonts w:ascii="Arial" w:hAnsi="Arial" w:eastAsia="等线" w:cs="Arial"/>
          <w:bCs/>
          <w:kern w:val="0"/>
          <w:sz w:val="20"/>
          <w:szCs w:val="20"/>
          <w:lang w:val="en-GB" w:eastAsia="en-US"/>
        </w:rPr>
        <w:tab/>
      </w:r>
      <w:r>
        <w:rPr>
          <w:rFonts w:hint="eastAsia" w:ascii="Arial" w:hAnsi="Arial" w:eastAsia="等线" w:cs="Arial"/>
          <w:bCs/>
          <w:kern w:val="0"/>
          <w:sz w:val="20"/>
          <w:szCs w:val="20"/>
          <w:lang w:val="en-GB" w:eastAsia="en-US"/>
        </w:rPr>
        <w:t>R2-2100067</w:t>
      </w:r>
      <w:r>
        <w:rPr>
          <w:rFonts w:hint="eastAsia" w:ascii="Arial" w:hAnsi="Arial" w:eastAsia="等线" w:cs="Arial"/>
          <w:bCs/>
          <w:kern w:val="0"/>
          <w:sz w:val="20"/>
          <w:szCs w:val="20"/>
        </w:rPr>
        <w:t>/</w:t>
      </w:r>
      <w:r>
        <w:rPr>
          <w:rFonts w:hint="eastAsia" w:ascii="Arial" w:hAnsi="Arial" w:eastAsia="等线" w:cs="Arial"/>
          <w:bCs/>
          <w:kern w:val="0"/>
          <w:sz w:val="20"/>
          <w:szCs w:val="20"/>
          <w:lang w:val="en-GB" w:eastAsia="en-US"/>
        </w:rPr>
        <w:t>S2-2009225</w:t>
      </w:r>
    </w:p>
    <w:p>
      <w:pPr>
        <w:widowControl/>
        <w:spacing w:after="60" w:line="240" w:lineRule="auto"/>
        <w:ind w:left="1985" w:hanging="1985"/>
        <w:jc w:val="left"/>
        <w:rPr>
          <w:rFonts w:ascii="Arial" w:hAnsi="Arial" w:eastAsia="等线" w:cs="Arial"/>
          <w:bCs/>
          <w:kern w:val="0"/>
          <w:sz w:val="20"/>
          <w:szCs w:val="20"/>
          <w:lang w:eastAsia="en-US"/>
        </w:rPr>
      </w:pPr>
      <w:r>
        <w:rPr>
          <w:rFonts w:ascii="Arial" w:hAnsi="Arial" w:eastAsia="等线" w:cs="Arial"/>
          <w:b/>
          <w:kern w:val="0"/>
          <w:sz w:val="20"/>
          <w:szCs w:val="20"/>
          <w:lang w:val="en-GB" w:eastAsia="en-US"/>
        </w:rPr>
        <w:t>Release:</w:t>
      </w:r>
      <w:r>
        <w:rPr>
          <w:rFonts w:ascii="Arial" w:hAnsi="Arial" w:eastAsia="等线" w:cs="Arial"/>
          <w:bCs/>
          <w:kern w:val="0"/>
          <w:sz w:val="20"/>
          <w:szCs w:val="20"/>
          <w:lang w:val="en-GB" w:eastAsia="en-US"/>
        </w:rPr>
        <w:tab/>
      </w:r>
      <w:r>
        <w:rPr>
          <w:rFonts w:ascii="Arial" w:hAnsi="Arial" w:eastAsia="等线" w:cs="Arial"/>
          <w:b/>
          <w:bCs/>
          <w:kern w:val="0"/>
          <w:sz w:val="20"/>
          <w:szCs w:val="20"/>
          <w:lang w:eastAsia="en-US"/>
        </w:rPr>
        <w:t>Rel-17</w:t>
      </w:r>
    </w:p>
    <w:p>
      <w:pPr>
        <w:widowControl/>
        <w:spacing w:after="60" w:line="240" w:lineRule="auto"/>
        <w:ind w:left="1985" w:hanging="1985"/>
        <w:jc w:val="left"/>
        <w:rPr>
          <w:rFonts w:ascii="Arial" w:hAnsi="Arial" w:eastAsia="等线" w:cs="Arial"/>
          <w:b/>
          <w:kern w:val="0"/>
          <w:sz w:val="20"/>
          <w:szCs w:val="20"/>
          <w:lang w:val="en-GB" w:eastAsia="en-US"/>
        </w:rPr>
      </w:pPr>
      <w:r>
        <w:rPr>
          <w:rFonts w:ascii="Arial" w:hAnsi="Arial" w:eastAsia="等线" w:cs="Arial"/>
          <w:b/>
          <w:kern w:val="0"/>
          <w:sz w:val="20"/>
          <w:szCs w:val="20"/>
          <w:lang w:val="en-GB" w:eastAsia="en-US"/>
        </w:rPr>
        <w:t>Work Item:</w:t>
      </w:r>
      <w:r>
        <w:rPr>
          <w:rFonts w:ascii="Arial" w:hAnsi="Arial" w:eastAsia="等线" w:cs="Arial"/>
          <w:b/>
          <w:kern w:val="0"/>
          <w:sz w:val="20"/>
          <w:szCs w:val="20"/>
          <w:lang w:val="en-GB" w:eastAsia="en-US"/>
        </w:rPr>
        <w:tab/>
      </w:r>
      <w:r>
        <w:rPr>
          <w:rFonts w:hint="eastAsia" w:ascii="Arial" w:hAnsi="Arial" w:eastAsia="等线" w:cs="Arial"/>
          <w:b/>
          <w:kern w:val="0"/>
          <w:sz w:val="20"/>
          <w:szCs w:val="20"/>
          <w:lang w:val="en-GB" w:eastAsia="en-US"/>
        </w:rPr>
        <w:t>NR_NTN_solutions-Core</w:t>
      </w:r>
    </w:p>
    <w:p>
      <w:pPr>
        <w:widowControl/>
        <w:spacing w:after="60" w:line="240" w:lineRule="auto"/>
        <w:jc w:val="left"/>
        <w:rPr>
          <w:rFonts w:ascii="Arial" w:hAnsi="Arial" w:eastAsia="等线" w:cs="Arial"/>
          <w:b/>
          <w:kern w:val="0"/>
          <w:sz w:val="20"/>
          <w:szCs w:val="20"/>
          <w:lang w:val="fi-FI" w:eastAsia="en-US"/>
        </w:rPr>
      </w:pPr>
    </w:p>
    <w:p>
      <w:pPr>
        <w:widowControl/>
        <w:spacing w:after="60" w:line="240" w:lineRule="auto"/>
        <w:ind w:left="1985" w:hanging="1985"/>
        <w:jc w:val="left"/>
        <w:rPr>
          <w:rFonts w:ascii="Arial" w:hAnsi="Arial" w:eastAsia="等线" w:cs="Arial"/>
          <w:bCs/>
          <w:kern w:val="0"/>
          <w:sz w:val="20"/>
          <w:szCs w:val="20"/>
          <w:lang w:eastAsia="en-US"/>
        </w:rPr>
      </w:pPr>
      <w:r>
        <w:rPr>
          <w:rFonts w:ascii="Arial" w:hAnsi="Arial" w:eastAsia="等线" w:cs="Arial"/>
          <w:b/>
          <w:kern w:val="0"/>
          <w:sz w:val="20"/>
          <w:szCs w:val="20"/>
          <w:lang w:val="en-GB" w:eastAsia="en-US"/>
        </w:rPr>
        <w:t>Source:</w:t>
      </w:r>
      <w:r>
        <w:rPr>
          <w:rFonts w:ascii="Arial" w:hAnsi="Arial" w:eastAsia="等线" w:cs="Arial"/>
          <w:bCs/>
          <w:color w:val="FF0000"/>
          <w:kern w:val="0"/>
          <w:sz w:val="20"/>
          <w:szCs w:val="20"/>
          <w:lang w:val="en-GB" w:eastAsia="en-US"/>
        </w:rPr>
        <w:tab/>
      </w:r>
      <w:r>
        <w:rPr>
          <w:rFonts w:ascii="Arial" w:hAnsi="Arial" w:eastAsia="等线" w:cs="Arial"/>
          <w:bCs/>
          <w:color w:val="000000"/>
          <w:kern w:val="0"/>
          <w:sz w:val="20"/>
          <w:szCs w:val="20"/>
          <w:lang w:val="en-GB"/>
        </w:rPr>
        <w:t>ZTE</w:t>
      </w:r>
      <w:r>
        <w:rPr>
          <w:rFonts w:ascii="Arial" w:hAnsi="Arial" w:eastAsia="等线" w:cs="Arial"/>
          <w:bCs/>
          <w:color w:val="FF0000"/>
          <w:kern w:val="0"/>
          <w:sz w:val="20"/>
          <w:szCs w:val="20"/>
          <w:lang w:val="en-GB" w:eastAsia="en-US"/>
        </w:rPr>
        <w:t xml:space="preserve"> </w:t>
      </w:r>
      <w:r>
        <w:rPr>
          <w:rFonts w:hint="eastAsia" w:ascii="Arial" w:hAnsi="Arial" w:eastAsia="等线" w:cs="Arial"/>
          <w:bCs/>
          <w:color w:val="000000"/>
          <w:kern w:val="0"/>
          <w:sz w:val="20"/>
          <w:szCs w:val="20"/>
          <w:highlight w:val="yellow"/>
          <w:lang w:val="en-GB"/>
        </w:rPr>
        <w:t xml:space="preserve">[to be </w:t>
      </w:r>
      <w:r>
        <w:rPr>
          <w:rFonts w:ascii="Arial" w:hAnsi="Arial" w:eastAsia="等线" w:cs="Arial"/>
          <w:bCs/>
          <w:color w:val="000000"/>
          <w:kern w:val="0"/>
          <w:sz w:val="20"/>
          <w:szCs w:val="20"/>
          <w:highlight w:val="yellow"/>
          <w:lang w:val="en-GB"/>
        </w:rPr>
        <w:t>RAN2</w:t>
      </w:r>
      <w:r>
        <w:rPr>
          <w:rFonts w:hint="eastAsia" w:ascii="Arial" w:hAnsi="Arial" w:eastAsia="等线" w:cs="Arial"/>
          <w:bCs/>
          <w:color w:val="000000"/>
          <w:kern w:val="0"/>
          <w:sz w:val="20"/>
          <w:szCs w:val="20"/>
          <w:highlight w:val="yellow"/>
          <w:lang w:val="en-GB"/>
        </w:rPr>
        <w:t>]</w:t>
      </w:r>
    </w:p>
    <w:p>
      <w:pPr>
        <w:widowControl/>
        <w:spacing w:after="60" w:line="240" w:lineRule="auto"/>
        <w:ind w:left="1985" w:hanging="1985"/>
        <w:jc w:val="left"/>
        <w:rPr>
          <w:rFonts w:ascii="Arial" w:hAnsi="Arial" w:eastAsia="等线" w:cs="Arial"/>
          <w:bCs/>
          <w:kern w:val="0"/>
          <w:sz w:val="20"/>
          <w:szCs w:val="20"/>
          <w:lang w:eastAsia="en-US"/>
        </w:rPr>
      </w:pPr>
      <w:r>
        <w:rPr>
          <w:rFonts w:ascii="Arial" w:hAnsi="Arial" w:eastAsia="等线" w:cs="Arial"/>
          <w:b/>
          <w:kern w:val="0"/>
          <w:sz w:val="20"/>
          <w:szCs w:val="20"/>
          <w:lang w:val="en-GB" w:eastAsia="en-US"/>
        </w:rPr>
        <w:t>To:</w:t>
      </w:r>
      <w:r>
        <w:rPr>
          <w:rFonts w:ascii="Arial" w:hAnsi="Arial" w:eastAsia="等线" w:cs="Arial"/>
          <w:bCs/>
          <w:kern w:val="0"/>
          <w:sz w:val="20"/>
          <w:szCs w:val="20"/>
          <w:lang w:val="en-GB" w:eastAsia="en-US"/>
        </w:rPr>
        <w:tab/>
      </w:r>
      <w:r>
        <w:rPr>
          <w:rFonts w:ascii="Arial" w:hAnsi="Arial" w:eastAsia="等线" w:cs="Arial"/>
          <w:bCs/>
          <w:kern w:val="0"/>
          <w:sz w:val="20"/>
          <w:szCs w:val="20"/>
          <w:lang w:eastAsia="en-US"/>
        </w:rPr>
        <w:t>SA2</w:t>
      </w:r>
    </w:p>
    <w:p>
      <w:pPr>
        <w:widowControl/>
        <w:spacing w:after="60" w:line="240" w:lineRule="auto"/>
        <w:ind w:left="1985" w:hanging="1985"/>
        <w:jc w:val="left"/>
        <w:rPr>
          <w:rFonts w:ascii="Arial" w:hAnsi="Arial" w:eastAsia="等线" w:cs="Arial"/>
          <w:bCs/>
          <w:kern w:val="0"/>
          <w:sz w:val="20"/>
          <w:szCs w:val="20"/>
          <w:lang w:val="en-GB" w:eastAsia="en-US"/>
        </w:rPr>
      </w:pPr>
      <w:r>
        <w:rPr>
          <w:rFonts w:ascii="Arial" w:hAnsi="Arial" w:eastAsia="等线" w:cs="Arial"/>
          <w:b/>
          <w:kern w:val="0"/>
          <w:sz w:val="20"/>
          <w:szCs w:val="20"/>
          <w:lang w:val="en-GB" w:eastAsia="en-US"/>
        </w:rPr>
        <w:t>Cc:</w:t>
      </w:r>
      <w:r>
        <w:rPr>
          <w:rFonts w:ascii="Arial" w:hAnsi="Arial" w:eastAsia="等线" w:cs="Arial"/>
          <w:bCs/>
          <w:kern w:val="0"/>
          <w:sz w:val="20"/>
          <w:szCs w:val="20"/>
          <w:lang w:val="en-GB" w:eastAsia="en-US"/>
        </w:rPr>
        <w:tab/>
      </w:r>
      <w:r>
        <w:rPr>
          <w:rFonts w:hint="eastAsia" w:ascii="Arial" w:hAnsi="Arial" w:eastAsia="等线" w:cs="Arial"/>
          <w:bCs/>
          <w:kern w:val="0"/>
          <w:sz w:val="20"/>
          <w:szCs w:val="20"/>
        </w:rPr>
        <w:t>RAN1</w:t>
      </w:r>
      <w:r>
        <w:rPr>
          <w:rFonts w:ascii="Arial" w:hAnsi="Arial" w:eastAsia="等线" w:cs="Arial"/>
          <w:bCs/>
          <w:kern w:val="0"/>
          <w:sz w:val="20"/>
          <w:szCs w:val="20"/>
          <w:lang w:val="en-GB" w:eastAsia="en-US"/>
        </w:rPr>
        <w:t>, RAN3</w:t>
      </w:r>
    </w:p>
    <w:p>
      <w:pPr>
        <w:widowControl/>
        <w:tabs>
          <w:tab w:val="left" w:pos="2268"/>
        </w:tabs>
        <w:spacing w:after="0" w:line="240" w:lineRule="auto"/>
        <w:jc w:val="left"/>
        <w:rPr>
          <w:rFonts w:ascii="Arial" w:hAnsi="Arial" w:eastAsia="等线" w:cs="Arial"/>
          <w:bCs/>
          <w:kern w:val="0"/>
          <w:sz w:val="20"/>
          <w:szCs w:val="20"/>
          <w:lang w:val="en-GB" w:eastAsia="en-US"/>
        </w:rPr>
      </w:pPr>
      <w:r>
        <w:rPr>
          <w:rFonts w:ascii="Arial" w:hAnsi="Arial" w:eastAsia="等线" w:cs="Arial"/>
          <w:b/>
          <w:kern w:val="0"/>
          <w:sz w:val="20"/>
          <w:szCs w:val="20"/>
          <w:lang w:val="en-GB" w:eastAsia="en-US"/>
        </w:rPr>
        <w:t>Contact Person:</w:t>
      </w:r>
    </w:p>
    <w:p>
      <w:pPr>
        <w:ind w:left="210" w:leftChars="100"/>
        <w:rPr>
          <w:rFonts w:ascii="Arial" w:hAnsi="Arial" w:eastAsia="等线" w:cs="Arial"/>
          <w:bCs/>
          <w:sz w:val="20"/>
          <w:szCs w:val="20"/>
          <w:lang w:val="en-GB" w:eastAsia="en-US"/>
        </w:rPr>
      </w:pPr>
      <w:r>
        <w:rPr>
          <w:rFonts w:ascii="Arial" w:hAnsi="Arial" w:eastAsia="等线" w:cs="Arial"/>
          <w:b/>
          <w:sz w:val="20"/>
          <w:szCs w:val="20"/>
          <w:lang w:val="en-GB" w:eastAsia="en-US"/>
        </w:rPr>
        <w:t>Name:</w:t>
      </w:r>
      <w:r>
        <w:rPr>
          <w:rFonts w:ascii="Arial" w:hAnsi="Arial" w:eastAsia="等线" w:cs="Arial"/>
          <w:bCs/>
          <w:sz w:val="20"/>
          <w:szCs w:val="20"/>
          <w:lang w:val="en-GB" w:eastAsia="en-US"/>
        </w:rPr>
        <w:tab/>
      </w:r>
      <w:r>
        <w:rPr>
          <w:rFonts w:ascii="Arial" w:hAnsi="Arial" w:eastAsia="等线" w:cs="Arial"/>
          <w:bCs/>
          <w:sz w:val="20"/>
          <w:szCs w:val="20"/>
          <w:lang w:val="en-GB" w:eastAsia="en-US"/>
        </w:rPr>
        <w:tab/>
      </w:r>
      <w:r>
        <w:rPr>
          <w:rFonts w:ascii="Arial" w:hAnsi="Arial" w:eastAsia="等线" w:cs="Arial"/>
          <w:bCs/>
          <w:sz w:val="20"/>
          <w:szCs w:val="20"/>
          <w:lang w:val="en-GB" w:eastAsia="en-US"/>
        </w:rPr>
        <w:tab/>
      </w:r>
      <w:r>
        <w:rPr>
          <w:rFonts w:hint="eastAsia" w:ascii="Arial" w:hAnsi="Arial" w:eastAsia="等线" w:cs="Arial"/>
          <w:bCs/>
          <w:sz w:val="20"/>
          <w:szCs w:val="20"/>
        </w:rPr>
        <w:tab/>
      </w:r>
      <w:r>
        <w:rPr>
          <w:rFonts w:ascii="Arial" w:hAnsi="Arial" w:eastAsia="等线" w:cs="Arial"/>
          <w:bCs/>
          <w:sz w:val="20"/>
          <w:szCs w:val="20"/>
          <w:lang w:val="en-GB" w:eastAsia="en-US"/>
        </w:rPr>
        <w:t>Yuan Gao</w:t>
      </w:r>
    </w:p>
    <w:p>
      <w:pPr>
        <w:ind w:left="210" w:leftChars="100"/>
        <w:rPr>
          <w:rFonts w:ascii="Arial" w:hAnsi="Arial" w:eastAsia="等线" w:cs="Arial"/>
          <w:color w:val="0000FF"/>
          <w:sz w:val="20"/>
          <w:szCs w:val="20"/>
          <w:lang w:val="en-GB" w:eastAsia="en-US"/>
        </w:rPr>
      </w:pPr>
      <w:r>
        <w:rPr>
          <w:rFonts w:ascii="Calibri" w:hAnsi="Calibri" w:eastAsia="等线" w:cs="Arial"/>
          <w:b/>
          <w:sz w:val="20"/>
          <w:szCs w:val="20"/>
          <w:lang w:val="en-GB" w:eastAsia="en-US"/>
        </w:rPr>
        <w:t>E-mail Address:</w:t>
      </w:r>
      <w:r>
        <w:rPr>
          <w:rFonts w:ascii="Calibri" w:hAnsi="Calibri" w:eastAsia="等线" w:cs="Arial"/>
          <w:color w:val="0000FF"/>
          <w:sz w:val="20"/>
          <w:szCs w:val="20"/>
          <w:lang w:val="en-GB" w:eastAsia="en-US"/>
        </w:rPr>
        <w:tab/>
      </w:r>
      <w:r>
        <w:rPr>
          <w:rFonts w:ascii="Calibri" w:hAnsi="Calibri" w:eastAsia="等线" w:cs="Arial"/>
          <w:color w:val="0000FF"/>
          <w:sz w:val="20"/>
          <w:szCs w:val="20"/>
          <w:lang w:val="en-GB" w:eastAsia="en-US"/>
        </w:rPr>
        <w:tab/>
      </w:r>
      <w:r>
        <w:rPr>
          <w:rFonts w:ascii="Arial" w:hAnsi="Arial" w:eastAsia="等线" w:cs="Arial"/>
          <w:bCs/>
          <w:sz w:val="20"/>
          <w:szCs w:val="20"/>
          <w:lang w:val="en-GB" w:eastAsia="en-US"/>
        </w:rPr>
        <w:t>gao.yuan66@zte.com.cn</w:t>
      </w:r>
    </w:p>
    <w:p>
      <w:pPr>
        <w:widowControl/>
        <w:pBdr>
          <w:bottom w:val="single" w:color="auto" w:sz="4" w:space="1"/>
        </w:pBdr>
        <w:spacing w:after="0" w:line="240" w:lineRule="auto"/>
        <w:jc w:val="left"/>
        <w:rPr>
          <w:rFonts w:ascii="Arial" w:hAnsi="Arial" w:eastAsia="等线" w:cs="Arial"/>
          <w:kern w:val="0"/>
          <w:sz w:val="20"/>
          <w:szCs w:val="20"/>
          <w:lang w:val="en-GB" w:eastAsia="en-US"/>
        </w:rPr>
      </w:pPr>
    </w:p>
    <w:p>
      <w:pPr>
        <w:widowControl/>
        <w:spacing w:after="0" w:line="240" w:lineRule="auto"/>
        <w:jc w:val="left"/>
        <w:rPr>
          <w:rFonts w:ascii="Arial" w:hAnsi="Arial" w:eastAsia="等线" w:cs="Arial"/>
          <w:kern w:val="0"/>
          <w:sz w:val="20"/>
          <w:szCs w:val="20"/>
          <w:lang w:val="en-GB" w:eastAsia="en-US"/>
        </w:rPr>
      </w:pPr>
    </w:p>
    <w:p>
      <w:pPr>
        <w:widowControl/>
        <w:numPr>
          <w:ilvl w:val="0"/>
          <w:numId w:val="3"/>
        </w:numPr>
        <w:spacing w:after="120" w:line="240" w:lineRule="auto"/>
        <w:jc w:val="left"/>
        <w:outlineLvl w:val="0"/>
        <w:rPr>
          <w:rFonts w:ascii="Arial" w:hAnsi="Arial" w:eastAsia="等线" w:cs="Arial"/>
          <w:b/>
          <w:kern w:val="0"/>
          <w:sz w:val="20"/>
          <w:szCs w:val="20"/>
          <w:lang w:val="en-GB" w:eastAsia="en-US"/>
        </w:rPr>
      </w:pPr>
      <w:r>
        <w:rPr>
          <w:rFonts w:ascii="Arial" w:hAnsi="Arial" w:eastAsia="等线" w:cs="Arial"/>
          <w:b/>
          <w:kern w:val="0"/>
          <w:sz w:val="20"/>
          <w:szCs w:val="20"/>
          <w:lang w:val="en-GB" w:eastAsia="en-US"/>
        </w:rPr>
        <w:t>Overall Description:</w:t>
      </w:r>
    </w:p>
    <w:p>
      <w:pPr>
        <w:widowControl/>
        <w:spacing w:after="120" w:line="240" w:lineRule="auto"/>
        <w:jc w:val="left"/>
        <w:rPr>
          <w:rFonts w:ascii="Arial" w:hAnsi="Arial" w:eastAsia="等线" w:cs="Arial"/>
          <w:b/>
          <w:kern w:val="0"/>
          <w:sz w:val="20"/>
          <w:szCs w:val="20"/>
          <w:lang w:val="en-GB" w:eastAsia="en-US"/>
        </w:rPr>
      </w:pPr>
    </w:p>
    <w:p>
      <w:pPr>
        <w:widowControl/>
        <w:spacing w:after="0" w:line="240" w:lineRule="auto"/>
        <w:rPr>
          <w:rFonts w:ascii="Arial" w:hAnsi="Arial" w:eastAsia="等线" w:cs="Arial"/>
          <w:kern w:val="0"/>
          <w:sz w:val="20"/>
          <w:szCs w:val="20"/>
        </w:rPr>
      </w:pPr>
      <w:r>
        <w:rPr>
          <w:rFonts w:hint="eastAsia" w:ascii="Arial" w:hAnsi="Arial" w:eastAsia="等线" w:cs="Arial"/>
          <w:kern w:val="0"/>
          <w:sz w:val="20"/>
          <w:szCs w:val="20"/>
        </w:rPr>
        <w:t xml:space="preserve">RAN2 thanks SA2 for the LS on AN-PDB and PER targets for satellite access. SA2 asked RAN1 and RAN2 to indicate what is the expected </w:t>
      </w:r>
      <w:r>
        <w:rPr>
          <w:rFonts w:ascii="Arial" w:hAnsi="Arial" w:eastAsia="等线" w:cs="Arial"/>
          <w:kern w:val="0"/>
          <w:sz w:val="20"/>
          <w:szCs w:val="20"/>
        </w:rPr>
        <w:t>“</w:t>
      </w:r>
      <w:r>
        <w:rPr>
          <w:rFonts w:hint="eastAsia" w:ascii="Arial" w:hAnsi="Arial" w:eastAsia="等线" w:cs="Arial"/>
          <w:kern w:val="0"/>
          <w:sz w:val="20"/>
          <w:szCs w:val="20"/>
        </w:rPr>
        <w:t>lower</w:t>
      </w:r>
      <w:r>
        <w:rPr>
          <w:rFonts w:ascii="Arial" w:hAnsi="Arial" w:eastAsia="等线" w:cs="Arial"/>
          <w:kern w:val="0"/>
          <w:sz w:val="20"/>
          <w:szCs w:val="20"/>
        </w:rPr>
        <w:t>”</w:t>
      </w:r>
      <w:r>
        <w:rPr>
          <w:rFonts w:hint="eastAsia" w:ascii="Arial" w:hAnsi="Arial" w:eastAsia="等线" w:cs="Arial"/>
          <w:kern w:val="0"/>
          <w:sz w:val="20"/>
          <w:szCs w:val="20"/>
        </w:rPr>
        <w:t xml:space="preserve"> and </w:t>
      </w:r>
      <w:r>
        <w:rPr>
          <w:rFonts w:ascii="Arial" w:hAnsi="Arial" w:eastAsia="等线" w:cs="Arial"/>
          <w:kern w:val="0"/>
          <w:sz w:val="20"/>
          <w:szCs w:val="20"/>
        </w:rPr>
        <w:t>“</w:t>
      </w:r>
      <w:r>
        <w:rPr>
          <w:rFonts w:hint="eastAsia" w:ascii="Arial" w:hAnsi="Arial" w:eastAsia="等线" w:cs="Arial"/>
          <w:kern w:val="0"/>
          <w:sz w:val="20"/>
          <w:szCs w:val="20"/>
        </w:rPr>
        <w:t>higher</w:t>
      </w:r>
      <w:r>
        <w:rPr>
          <w:rFonts w:ascii="Arial" w:hAnsi="Arial" w:eastAsia="等线" w:cs="Arial"/>
          <w:kern w:val="0"/>
          <w:sz w:val="20"/>
          <w:szCs w:val="20"/>
        </w:rPr>
        <w:t>”</w:t>
      </w:r>
      <w:r>
        <w:rPr>
          <w:rFonts w:hint="eastAsia" w:ascii="Arial" w:hAnsi="Arial" w:eastAsia="等线" w:cs="Arial"/>
          <w:kern w:val="0"/>
          <w:sz w:val="20"/>
          <w:szCs w:val="20"/>
        </w:rPr>
        <w:t xml:space="preserve"> AN-PDB values as well as the expected upper bound of PER when the different RAT types (NR(LEO), NR(MEO), NR(GEO), NR(OTHERSAT)) for satellite access is used.</w:t>
      </w:r>
    </w:p>
    <w:p>
      <w:pPr>
        <w:widowControl/>
        <w:spacing w:after="0" w:line="240" w:lineRule="auto"/>
        <w:rPr>
          <w:rFonts w:ascii="Arial" w:hAnsi="Arial" w:eastAsia="等线" w:cs="Arial"/>
          <w:kern w:val="0"/>
          <w:sz w:val="20"/>
          <w:szCs w:val="20"/>
        </w:rPr>
      </w:pPr>
    </w:p>
    <w:p>
      <w:pPr>
        <w:widowControl/>
        <w:spacing w:after="0" w:line="240" w:lineRule="auto"/>
        <w:rPr>
          <w:rFonts w:ascii="Arial" w:hAnsi="Arial" w:eastAsia="等线" w:cs="Arial"/>
          <w:kern w:val="0"/>
          <w:sz w:val="20"/>
          <w:szCs w:val="20"/>
        </w:rPr>
      </w:pPr>
      <w:r>
        <w:rPr>
          <w:rFonts w:hint="eastAsia" w:ascii="Arial" w:hAnsi="Arial" w:eastAsia="等线" w:cs="Arial"/>
          <w:kern w:val="0"/>
          <w:sz w:val="20"/>
          <w:szCs w:val="20"/>
        </w:rPr>
        <w:t>RAN2 understand the services and corresponding requirements for delay and reliab</w:t>
      </w:r>
      <w:r>
        <w:rPr>
          <w:rFonts w:ascii="Arial" w:hAnsi="Arial" w:eastAsia="等线" w:cs="Arial"/>
          <w:kern w:val="0"/>
          <w:sz w:val="20"/>
          <w:szCs w:val="20"/>
        </w:rPr>
        <w:t>i</w:t>
      </w:r>
      <w:r>
        <w:rPr>
          <w:rFonts w:hint="eastAsia" w:ascii="Arial" w:hAnsi="Arial" w:eastAsia="等线" w:cs="Arial"/>
          <w:kern w:val="0"/>
          <w:sz w:val="20"/>
          <w:szCs w:val="20"/>
        </w:rPr>
        <w:t xml:space="preserve">lity supported in various NTN scenarios, e.g. GEO/LEO/HAPS based NTN with transparent payload, should be clarified in SA groups before defining the NTN specific PDB and PER. </w:t>
      </w:r>
    </w:p>
    <w:p>
      <w:pPr>
        <w:widowControl/>
        <w:spacing w:after="0" w:line="240" w:lineRule="auto"/>
        <w:rPr>
          <w:rFonts w:ascii="Arial" w:hAnsi="Arial" w:eastAsia="等线" w:cs="Arial"/>
          <w:kern w:val="0"/>
          <w:sz w:val="20"/>
          <w:szCs w:val="20"/>
        </w:rPr>
      </w:pPr>
    </w:p>
    <w:p>
      <w:pPr>
        <w:widowControl/>
        <w:spacing w:after="0" w:line="240" w:lineRule="auto"/>
        <w:rPr>
          <w:rFonts w:ascii="Arial" w:hAnsi="Arial" w:eastAsia="等线" w:cs="Arial"/>
          <w:kern w:val="0"/>
          <w:sz w:val="20"/>
          <w:szCs w:val="20"/>
        </w:rPr>
      </w:pPr>
      <w:r>
        <w:rPr>
          <w:rFonts w:hint="eastAsia" w:ascii="Arial" w:hAnsi="Arial" w:eastAsia="等线" w:cs="Arial"/>
          <w:kern w:val="0"/>
          <w:sz w:val="20"/>
          <w:szCs w:val="20"/>
        </w:rPr>
        <w:t>Regarding the AN-PDB, RAN2 would like to provide the following assistance information for SA2 to make decision:</w:t>
      </w:r>
    </w:p>
    <w:p>
      <w:pPr>
        <w:widowControl/>
        <w:numPr>
          <w:ilvl w:val="0"/>
          <w:numId w:val="4"/>
        </w:numPr>
        <w:spacing w:after="0" w:line="240" w:lineRule="auto"/>
        <w:rPr>
          <w:rFonts w:ascii="Arial" w:hAnsi="Arial" w:eastAsia="等线" w:cs="Arial"/>
          <w:kern w:val="0"/>
          <w:sz w:val="20"/>
          <w:szCs w:val="20"/>
          <w:lang w:eastAsia="ko-KR"/>
        </w:rPr>
      </w:pPr>
      <w:r>
        <w:rPr>
          <w:rFonts w:ascii="Arial" w:hAnsi="Arial" w:eastAsia="等线" w:cs="Arial"/>
          <w:kern w:val="0"/>
          <w:sz w:val="20"/>
          <w:szCs w:val="20"/>
          <w:lang w:eastAsia="ko-KR"/>
        </w:rPr>
        <w:t>The maximum round trip delay between UE and the NTN-GW would be 25.77ms (600km-LEO</w:t>
      </w:r>
      <w:r>
        <w:rPr>
          <w:rFonts w:hint="eastAsia" w:ascii="Arial" w:hAnsi="Arial" w:eastAsia="等线" w:cs="Arial"/>
          <w:kern w:val="0"/>
          <w:sz w:val="20"/>
          <w:szCs w:val="20"/>
        </w:rPr>
        <w:t xml:space="preserve"> based NTN with transparent payload</w:t>
      </w:r>
      <w:r>
        <w:rPr>
          <w:rFonts w:ascii="Arial" w:hAnsi="Arial" w:eastAsia="等线" w:cs="Arial"/>
          <w:kern w:val="0"/>
          <w:sz w:val="20"/>
          <w:szCs w:val="20"/>
          <w:lang w:eastAsia="ko-KR"/>
        </w:rPr>
        <w:t>) ~ 541.46ms (35786km-GEO</w:t>
      </w:r>
      <w:r>
        <w:rPr>
          <w:rFonts w:hint="eastAsia" w:ascii="Arial" w:hAnsi="Arial" w:eastAsia="等线" w:cs="Arial"/>
          <w:kern w:val="0"/>
          <w:sz w:val="20"/>
          <w:szCs w:val="20"/>
        </w:rPr>
        <w:t xml:space="preserve"> based NTN with transparent payload</w:t>
      </w:r>
      <w:r>
        <w:rPr>
          <w:rFonts w:ascii="Arial" w:hAnsi="Arial" w:eastAsia="等线" w:cs="Arial"/>
          <w:kern w:val="0"/>
          <w:sz w:val="20"/>
          <w:szCs w:val="20"/>
          <w:lang w:eastAsia="ko-KR"/>
        </w:rPr>
        <w:t>)</w:t>
      </w:r>
      <w:r>
        <w:rPr>
          <w:rFonts w:hint="eastAsia" w:ascii="Arial" w:hAnsi="Arial" w:eastAsia="等线" w:cs="Arial"/>
          <w:kern w:val="0"/>
          <w:sz w:val="20"/>
          <w:szCs w:val="20"/>
        </w:rPr>
        <w:t>. The case where gNB is co-located at the NTN-GW is considered with priority in RAN2, in which the prop</w:t>
      </w:r>
      <w:r>
        <w:rPr>
          <w:rFonts w:ascii="Arial" w:hAnsi="Arial" w:eastAsia="等线" w:cs="Arial"/>
          <w:kern w:val="0"/>
          <w:sz w:val="20"/>
          <w:szCs w:val="20"/>
        </w:rPr>
        <w:t>a</w:t>
      </w:r>
      <w:r>
        <w:rPr>
          <w:rFonts w:hint="eastAsia" w:ascii="Arial" w:hAnsi="Arial" w:eastAsia="等线" w:cs="Arial"/>
          <w:kern w:val="0"/>
          <w:sz w:val="20"/>
          <w:szCs w:val="20"/>
        </w:rPr>
        <w:t>gation delay between NTN-GW and the gNB can be ignored.</w:t>
      </w:r>
    </w:p>
    <w:p>
      <w:pPr>
        <w:widowControl/>
        <w:numPr>
          <w:ilvl w:val="0"/>
          <w:numId w:val="4"/>
        </w:numPr>
        <w:spacing w:after="0" w:line="240" w:lineRule="auto"/>
        <w:rPr>
          <w:rFonts w:ascii="Arial" w:hAnsi="Arial" w:eastAsia="等线" w:cs="Arial"/>
          <w:kern w:val="0"/>
          <w:sz w:val="20"/>
          <w:szCs w:val="20"/>
          <w:lang w:eastAsia="ko-KR"/>
        </w:rPr>
      </w:pPr>
      <w:r>
        <w:rPr>
          <w:rFonts w:hint="eastAsia" w:ascii="Arial" w:hAnsi="Arial" w:eastAsia="等线" w:cs="Arial"/>
          <w:kern w:val="0"/>
          <w:sz w:val="20"/>
          <w:szCs w:val="20"/>
        </w:rPr>
        <w:t>RAN2 understand the propagation delay in HAPS based NTN with transparent payload would be similar to that in TN.</w:t>
      </w:r>
    </w:p>
    <w:p>
      <w:pPr>
        <w:widowControl/>
        <w:spacing w:after="0" w:line="240" w:lineRule="auto"/>
        <w:rPr>
          <w:rFonts w:ascii="Arial" w:hAnsi="Arial" w:eastAsia="等线" w:cs="Arial"/>
          <w:kern w:val="0"/>
          <w:sz w:val="20"/>
          <w:szCs w:val="20"/>
          <w:lang w:eastAsia="ko-KR"/>
        </w:rPr>
      </w:pPr>
    </w:p>
    <w:p>
      <w:pPr>
        <w:widowControl/>
        <w:spacing w:after="0" w:line="240" w:lineRule="auto"/>
        <w:rPr>
          <w:rFonts w:ascii="Arial" w:hAnsi="Arial" w:eastAsia="等线" w:cs="Arial"/>
          <w:kern w:val="0"/>
          <w:sz w:val="20"/>
          <w:szCs w:val="20"/>
          <w:lang w:eastAsia="ko-KR"/>
        </w:rPr>
      </w:pPr>
      <w:r>
        <w:rPr>
          <w:rFonts w:hint="eastAsia" w:ascii="Arial" w:hAnsi="Arial" w:eastAsia="等线" w:cs="Arial"/>
          <w:kern w:val="0"/>
          <w:sz w:val="20"/>
          <w:szCs w:val="20"/>
        </w:rPr>
        <w:t>Regarding the PER, although there have been agreements made in RAN1 and RAN2 on disabling HARQ feedback for downlink, the HARQ retransmission and RLC ARQ would still be supported in NTN to ensure the reliability. Thus, we understand the PER for a certain service, if supported in NTN, would be similar to the corresponding PER in TN.</w:t>
      </w:r>
    </w:p>
    <w:p>
      <w:pPr>
        <w:widowControl/>
        <w:spacing w:after="0" w:line="240" w:lineRule="auto"/>
        <w:jc w:val="left"/>
        <w:rPr>
          <w:rFonts w:ascii="Arial" w:hAnsi="Arial" w:eastAsia="等线" w:cs="Arial"/>
          <w:kern w:val="0"/>
          <w:sz w:val="20"/>
          <w:szCs w:val="20"/>
          <w:lang w:val="en-GB" w:eastAsia="en-US"/>
        </w:rPr>
      </w:pPr>
    </w:p>
    <w:p>
      <w:pPr>
        <w:widowControl/>
        <w:spacing w:after="0" w:line="240" w:lineRule="auto"/>
        <w:outlineLvl w:val="0"/>
        <w:rPr>
          <w:rFonts w:ascii="Arial" w:hAnsi="Arial" w:eastAsia="等线" w:cs="Arial"/>
          <w:b/>
          <w:kern w:val="0"/>
          <w:sz w:val="20"/>
          <w:szCs w:val="20"/>
          <w:lang w:val="en-GB" w:eastAsia="en-US"/>
        </w:rPr>
      </w:pPr>
      <w:r>
        <w:rPr>
          <w:rFonts w:ascii="Arial" w:hAnsi="Arial" w:eastAsia="等线" w:cs="Arial"/>
          <w:b/>
          <w:kern w:val="0"/>
          <w:sz w:val="20"/>
          <w:szCs w:val="20"/>
          <w:lang w:val="en-GB" w:eastAsia="en-US"/>
        </w:rPr>
        <w:t>2. Actions:</w:t>
      </w:r>
    </w:p>
    <w:p>
      <w:pPr>
        <w:widowControl/>
        <w:spacing w:after="0" w:line="240" w:lineRule="auto"/>
        <w:rPr>
          <w:rFonts w:ascii="Arial" w:hAnsi="Arial" w:eastAsia="等线" w:cs="Arial"/>
          <w:b/>
          <w:kern w:val="0"/>
          <w:sz w:val="20"/>
          <w:szCs w:val="20"/>
          <w:lang w:val="en-GB" w:eastAsia="en-US"/>
        </w:rPr>
      </w:pPr>
    </w:p>
    <w:p>
      <w:pPr>
        <w:widowControl/>
        <w:spacing w:after="0" w:line="240" w:lineRule="auto"/>
        <w:rPr>
          <w:rFonts w:ascii="Arial" w:hAnsi="Arial" w:eastAsia="等线" w:cs="Arial"/>
          <w:kern w:val="0"/>
          <w:sz w:val="20"/>
          <w:szCs w:val="20"/>
          <w:lang w:val="en-GB" w:eastAsia="ko-KR"/>
        </w:rPr>
      </w:pPr>
      <w:r>
        <w:rPr>
          <w:rFonts w:ascii="Arial" w:hAnsi="Arial" w:eastAsia="等线" w:cs="Arial"/>
          <w:kern w:val="0"/>
          <w:sz w:val="20"/>
          <w:szCs w:val="20"/>
          <w:lang w:val="en-GB" w:eastAsia="ko-KR"/>
        </w:rPr>
        <w:t>RAN2 kindly asks SA2</w:t>
      </w:r>
      <w:r>
        <w:rPr>
          <w:rFonts w:hint="eastAsia" w:ascii="Arial" w:hAnsi="Arial" w:eastAsia="等线" w:cs="Arial"/>
          <w:kern w:val="0"/>
          <w:sz w:val="20"/>
          <w:szCs w:val="20"/>
        </w:rPr>
        <w:t>, RAN1 and RAN3</w:t>
      </w:r>
      <w:r>
        <w:rPr>
          <w:rFonts w:ascii="Arial" w:hAnsi="Arial" w:eastAsia="等线" w:cs="Arial"/>
          <w:kern w:val="0"/>
          <w:sz w:val="20"/>
          <w:szCs w:val="20"/>
          <w:lang w:val="en-GB" w:eastAsia="ko-KR"/>
        </w:rPr>
        <w:t xml:space="preserve"> to take </w:t>
      </w:r>
      <w:r>
        <w:rPr>
          <w:rFonts w:hint="eastAsia" w:ascii="Arial" w:hAnsi="Arial" w:eastAsia="等线" w:cs="Arial"/>
          <w:kern w:val="0"/>
          <w:sz w:val="20"/>
          <w:szCs w:val="20"/>
        </w:rPr>
        <w:t xml:space="preserve">the </w:t>
      </w:r>
      <w:r>
        <w:rPr>
          <w:rFonts w:ascii="Arial" w:hAnsi="Arial" w:eastAsia="等线" w:cs="Arial"/>
          <w:kern w:val="0"/>
          <w:sz w:val="20"/>
          <w:szCs w:val="20"/>
          <w:lang w:val="en-GB" w:eastAsia="ko-KR"/>
        </w:rPr>
        <w:t>above into account.</w:t>
      </w:r>
    </w:p>
    <w:p>
      <w:pPr>
        <w:widowControl/>
        <w:spacing w:after="0" w:line="240" w:lineRule="auto"/>
        <w:rPr>
          <w:rFonts w:ascii="Arial" w:hAnsi="Arial" w:eastAsia="等线" w:cs="Arial"/>
          <w:b/>
          <w:kern w:val="0"/>
          <w:sz w:val="20"/>
          <w:szCs w:val="20"/>
          <w:lang w:val="en-GB" w:eastAsia="en-US"/>
        </w:rPr>
      </w:pPr>
    </w:p>
    <w:p>
      <w:pPr>
        <w:widowControl/>
        <w:spacing w:after="120" w:line="240" w:lineRule="auto"/>
        <w:jc w:val="left"/>
        <w:outlineLvl w:val="0"/>
        <w:rPr>
          <w:rFonts w:ascii="Arial" w:hAnsi="Arial" w:eastAsia="等线" w:cs="Arial"/>
          <w:b/>
          <w:kern w:val="0"/>
          <w:sz w:val="20"/>
          <w:szCs w:val="20"/>
          <w:lang w:val="en-GB" w:eastAsia="en-US"/>
        </w:rPr>
      </w:pPr>
      <w:r>
        <w:rPr>
          <w:rFonts w:ascii="Arial" w:hAnsi="Arial" w:eastAsia="等线" w:cs="Arial"/>
          <w:b/>
          <w:kern w:val="0"/>
          <w:sz w:val="20"/>
          <w:szCs w:val="20"/>
          <w:lang w:val="en-GB" w:eastAsia="en-US"/>
        </w:rPr>
        <w:t>3. Date of Next TSG-RAN WG2 Meetings:</w:t>
      </w:r>
    </w:p>
    <w:p>
      <w:pPr>
        <w:widowControl/>
        <w:spacing w:after="0" w:line="240" w:lineRule="auto"/>
        <w:rPr>
          <w:rFonts w:ascii="Arial" w:hAnsi="Arial" w:eastAsia="等线" w:cs="Arial"/>
          <w:kern w:val="0"/>
          <w:sz w:val="20"/>
          <w:szCs w:val="20"/>
        </w:rPr>
      </w:pPr>
      <w:r>
        <w:rPr>
          <w:rFonts w:hint="eastAsia" w:ascii="Arial" w:hAnsi="Arial" w:eastAsia="等线" w:cs="Arial"/>
          <w:kern w:val="0"/>
          <w:sz w:val="20"/>
          <w:szCs w:val="20"/>
        </w:rPr>
        <w:t xml:space="preserve">RAN2#113-bis        </w:t>
      </w:r>
      <w:r>
        <w:rPr>
          <w:rFonts w:ascii="Arial" w:hAnsi="Arial" w:eastAsia="等线" w:cs="Arial"/>
          <w:kern w:val="0"/>
          <w:sz w:val="20"/>
          <w:szCs w:val="20"/>
          <w:lang w:val="en-GB" w:eastAsia="ko-KR"/>
        </w:rPr>
        <w:t>202</w:t>
      </w:r>
      <w:r>
        <w:rPr>
          <w:rFonts w:hint="eastAsia" w:ascii="Arial" w:hAnsi="Arial" w:eastAsia="等线" w:cs="Arial"/>
          <w:kern w:val="0"/>
          <w:sz w:val="20"/>
          <w:szCs w:val="20"/>
        </w:rPr>
        <w:t>1</w:t>
      </w:r>
      <w:r>
        <w:rPr>
          <w:rFonts w:ascii="Arial" w:hAnsi="Arial" w:eastAsia="等线" w:cs="Arial"/>
          <w:kern w:val="0"/>
          <w:sz w:val="20"/>
          <w:szCs w:val="20"/>
          <w:lang w:val="en-GB" w:eastAsia="ko-KR"/>
        </w:rPr>
        <w:t>-</w:t>
      </w:r>
      <w:r>
        <w:rPr>
          <w:rFonts w:hint="eastAsia" w:ascii="Arial" w:hAnsi="Arial" w:eastAsia="等线" w:cs="Arial"/>
          <w:kern w:val="0"/>
          <w:sz w:val="20"/>
          <w:szCs w:val="20"/>
        </w:rPr>
        <w:t>04</w:t>
      </w:r>
      <w:r>
        <w:rPr>
          <w:rFonts w:ascii="Arial" w:hAnsi="Arial" w:eastAsia="等线" w:cs="Arial"/>
          <w:kern w:val="0"/>
          <w:sz w:val="20"/>
          <w:szCs w:val="20"/>
          <w:lang w:val="en-GB" w:eastAsia="ko-KR"/>
        </w:rPr>
        <w:t>-</w:t>
      </w:r>
      <w:r>
        <w:rPr>
          <w:rFonts w:hint="eastAsia" w:ascii="Arial" w:hAnsi="Arial" w:eastAsia="等线" w:cs="Arial"/>
          <w:kern w:val="0"/>
          <w:sz w:val="20"/>
          <w:szCs w:val="20"/>
        </w:rPr>
        <w:t>12</w:t>
      </w:r>
      <w:r>
        <w:rPr>
          <w:rFonts w:ascii="Arial" w:hAnsi="Arial" w:eastAsia="等线" w:cs="Arial"/>
          <w:kern w:val="0"/>
          <w:sz w:val="20"/>
          <w:szCs w:val="20"/>
          <w:lang w:val="en-GB" w:eastAsia="ko-KR"/>
        </w:rPr>
        <w:tab/>
      </w:r>
      <w:r>
        <w:rPr>
          <w:rFonts w:ascii="Arial" w:hAnsi="Arial" w:eastAsia="等线" w:cs="Arial"/>
          <w:kern w:val="0"/>
          <w:sz w:val="20"/>
          <w:szCs w:val="20"/>
          <w:lang w:val="en-GB" w:eastAsia="ko-KR"/>
        </w:rPr>
        <w:t>202</w:t>
      </w:r>
      <w:r>
        <w:rPr>
          <w:rFonts w:hint="eastAsia" w:ascii="Arial" w:hAnsi="Arial" w:eastAsia="等线" w:cs="Arial"/>
          <w:kern w:val="0"/>
          <w:sz w:val="20"/>
          <w:szCs w:val="20"/>
        </w:rPr>
        <w:t>1</w:t>
      </w:r>
      <w:r>
        <w:rPr>
          <w:rFonts w:ascii="Arial" w:hAnsi="Arial" w:eastAsia="等线" w:cs="Arial"/>
          <w:kern w:val="0"/>
          <w:sz w:val="20"/>
          <w:szCs w:val="20"/>
          <w:lang w:val="en-GB" w:eastAsia="ko-KR"/>
        </w:rPr>
        <w:t>-</w:t>
      </w:r>
      <w:r>
        <w:rPr>
          <w:rFonts w:hint="eastAsia" w:ascii="Arial" w:hAnsi="Arial" w:eastAsia="等线" w:cs="Arial"/>
          <w:kern w:val="0"/>
          <w:sz w:val="20"/>
          <w:szCs w:val="20"/>
        </w:rPr>
        <w:t>04</w:t>
      </w:r>
      <w:r>
        <w:rPr>
          <w:rFonts w:ascii="Arial" w:hAnsi="Arial" w:eastAsia="等线" w:cs="Arial"/>
          <w:kern w:val="0"/>
          <w:sz w:val="20"/>
          <w:szCs w:val="20"/>
          <w:lang w:val="en-GB" w:eastAsia="ko-KR"/>
        </w:rPr>
        <w:t>-</w:t>
      </w:r>
      <w:r>
        <w:rPr>
          <w:rFonts w:hint="eastAsia" w:ascii="Arial" w:hAnsi="Arial" w:eastAsia="等线" w:cs="Arial"/>
          <w:kern w:val="0"/>
          <w:sz w:val="20"/>
          <w:szCs w:val="20"/>
        </w:rPr>
        <w:t>20</w:t>
      </w:r>
      <w:r>
        <w:rPr>
          <w:rFonts w:ascii="Arial" w:hAnsi="Arial" w:eastAsia="等线" w:cs="Arial"/>
          <w:kern w:val="0"/>
          <w:sz w:val="20"/>
          <w:szCs w:val="20"/>
          <w:lang w:val="en-GB" w:eastAsia="ko-KR"/>
        </w:rPr>
        <w:tab/>
      </w:r>
      <w:r>
        <w:rPr>
          <w:rFonts w:hint="eastAsia" w:ascii="Arial" w:hAnsi="Arial" w:eastAsia="等线" w:cs="Arial"/>
          <w:kern w:val="0"/>
          <w:sz w:val="20"/>
          <w:szCs w:val="20"/>
        </w:rPr>
        <w:t>Online Meeting</w:t>
      </w:r>
    </w:p>
    <w:p>
      <w:pPr>
        <w:widowControl/>
        <w:spacing w:after="0" w:line="240" w:lineRule="auto"/>
        <w:rPr>
          <w:sz w:val="20"/>
          <w:szCs w:val="20"/>
        </w:rPr>
      </w:pPr>
      <w:r>
        <w:rPr>
          <w:rFonts w:hint="eastAsia" w:ascii="Arial" w:hAnsi="Arial" w:eastAsia="等线" w:cs="Arial"/>
          <w:kern w:val="0"/>
          <w:sz w:val="20"/>
          <w:szCs w:val="20"/>
        </w:rPr>
        <w:t xml:space="preserve">RAN2#114        </w:t>
      </w:r>
      <w:r>
        <w:rPr>
          <w:rFonts w:hint="eastAsia" w:ascii="Arial" w:hAnsi="Arial" w:eastAsia="等线" w:cs="Arial"/>
          <w:kern w:val="0"/>
          <w:sz w:val="20"/>
          <w:szCs w:val="20"/>
        </w:rPr>
        <w:tab/>
      </w:r>
      <w:r>
        <w:rPr>
          <w:rFonts w:ascii="Arial" w:hAnsi="Arial" w:eastAsia="等线" w:cs="Arial"/>
          <w:kern w:val="0"/>
          <w:sz w:val="20"/>
          <w:szCs w:val="20"/>
          <w:lang w:val="en-GB" w:eastAsia="ko-KR"/>
        </w:rPr>
        <w:t>202</w:t>
      </w:r>
      <w:r>
        <w:rPr>
          <w:rFonts w:hint="eastAsia" w:ascii="Arial" w:hAnsi="Arial" w:eastAsia="等线" w:cs="Arial"/>
          <w:kern w:val="0"/>
          <w:sz w:val="20"/>
          <w:szCs w:val="20"/>
        </w:rPr>
        <w:t>1</w:t>
      </w:r>
      <w:r>
        <w:rPr>
          <w:rFonts w:ascii="Arial" w:hAnsi="Arial" w:eastAsia="等线" w:cs="Arial"/>
          <w:kern w:val="0"/>
          <w:sz w:val="20"/>
          <w:szCs w:val="20"/>
          <w:lang w:val="en-GB" w:eastAsia="ko-KR"/>
        </w:rPr>
        <w:t>-</w:t>
      </w:r>
      <w:r>
        <w:rPr>
          <w:rFonts w:hint="eastAsia" w:ascii="Arial" w:hAnsi="Arial" w:eastAsia="等线" w:cs="Arial"/>
          <w:kern w:val="0"/>
          <w:sz w:val="20"/>
          <w:szCs w:val="20"/>
        </w:rPr>
        <w:t>05</w:t>
      </w:r>
      <w:r>
        <w:rPr>
          <w:rFonts w:ascii="Arial" w:hAnsi="Arial" w:eastAsia="等线" w:cs="Arial"/>
          <w:kern w:val="0"/>
          <w:sz w:val="20"/>
          <w:szCs w:val="20"/>
          <w:lang w:val="en-GB" w:eastAsia="ko-KR"/>
        </w:rPr>
        <w:t>-</w:t>
      </w:r>
      <w:r>
        <w:rPr>
          <w:rFonts w:hint="eastAsia" w:ascii="Arial" w:hAnsi="Arial" w:eastAsia="等线" w:cs="Arial"/>
          <w:kern w:val="0"/>
          <w:sz w:val="20"/>
          <w:szCs w:val="20"/>
        </w:rPr>
        <w:t>19</w:t>
      </w:r>
      <w:r>
        <w:rPr>
          <w:rFonts w:ascii="Arial" w:hAnsi="Arial" w:eastAsia="等线" w:cs="Arial"/>
          <w:kern w:val="0"/>
          <w:sz w:val="20"/>
          <w:szCs w:val="20"/>
          <w:lang w:val="en-GB" w:eastAsia="ko-KR"/>
        </w:rPr>
        <w:tab/>
      </w:r>
      <w:r>
        <w:rPr>
          <w:rFonts w:ascii="Arial" w:hAnsi="Arial" w:eastAsia="等线" w:cs="Arial"/>
          <w:kern w:val="0"/>
          <w:sz w:val="20"/>
          <w:szCs w:val="20"/>
          <w:lang w:val="en-GB" w:eastAsia="ko-KR"/>
        </w:rPr>
        <w:t>202</w:t>
      </w:r>
      <w:r>
        <w:rPr>
          <w:rFonts w:hint="eastAsia" w:ascii="Arial" w:hAnsi="Arial" w:eastAsia="等线" w:cs="Arial"/>
          <w:kern w:val="0"/>
          <w:sz w:val="20"/>
          <w:szCs w:val="20"/>
        </w:rPr>
        <w:t>1</w:t>
      </w:r>
      <w:r>
        <w:rPr>
          <w:rFonts w:ascii="Arial" w:hAnsi="Arial" w:eastAsia="等线" w:cs="Arial"/>
          <w:kern w:val="0"/>
          <w:sz w:val="20"/>
          <w:szCs w:val="20"/>
          <w:lang w:val="en-GB" w:eastAsia="ko-KR"/>
        </w:rPr>
        <w:t>-</w:t>
      </w:r>
      <w:r>
        <w:rPr>
          <w:rFonts w:hint="eastAsia" w:ascii="Arial" w:hAnsi="Arial" w:eastAsia="等线" w:cs="Arial"/>
          <w:kern w:val="0"/>
          <w:sz w:val="20"/>
          <w:szCs w:val="20"/>
        </w:rPr>
        <w:t>05</w:t>
      </w:r>
      <w:r>
        <w:rPr>
          <w:rFonts w:ascii="Arial" w:hAnsi="Arial" w:eastAsia="等线" w:cs="Arial"/>
          <w:kern w:val="0"/>
          <w:sz w:val="20"/>
          <w:szCs w:val="20"/>
          <w:lang w:val="en-GB" w:eastAsia="ko-KR"/>
        </w:rPr>
        <w:t>-</w:t>
      </w:r>
      <w:r>
        <w:rPr>
          <w:rFonts w:hint="eastAsia" w:ascii="Arial" w:hAnsi="Arial" w:eastAsia="等线" w:cs="Arial"/>
          <w:kern w:val="0"/>
          <w:sz w:val="20"/>
          <w:szCs w:val="20"/>
        </w:rPr>
        <w:t>27</w:t>
      </w:r>
      <w:r>
        <w:rPr>
          <w:rFonts w:ascii="Arial" w:hAnsi="Arial" w:eastAsia="等线" w:cs="Arial"/>
          <w:kern w:val="0"/>
          <w:sz w:val="20"/>
          <w:szCs w:val="20"/>
          <w:lang w:val="en-GB" w:eastAsia="ko-KR"/>
        </w:rPr>
        <w:tab/>
      </w:r>
      <w:r>
        <w:rPr>
          <w:rFonts w:hint="eastAsia" w:ascii="Arial" w:hAnsi="Arial" w:eastAsia="等线" w:cs="Arial"/>
          <w:kern w:val="0"/>
          <w:sz w:val="20"/>
          <w:szCs w:val="20"/>
        </w:rPr>
        <w:t>Online Meeting</w:t>
      </w:r>
    </w:p>
    <w:p>
      <w:pPr>
        <w:widowControl/>
        <w:spacing w:after="0" w:line="240" w:lineRule="auto"/>
        <w:rPr>
          <w:rFonts w:ascii="Arial" w:hAnsi="Arial" w:eastAsia="等线" w:cs="Arial"/>
          <w:kern w:val="0"/>
          <w:sz w:val="20"/>
          <w:szCs w:val="20"/>
        </w:rPr>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C84F516"/>
    <w:multiLevelType w:val="singleLevel"/>
    <w:tmpl w:val="EC84F516"/>
    <w:lvl w:ilvl="0" w:tentative="0">
      <w:start w:val="1"/>
      <w:numFmt w:val="bullet"/>
      <w:lvlText w:val=""/>
      <w:lvlJc w:val="left"/>
      <w:pPr>
        <w:ind w:left="420" w:hanging="420"/>
      </w:pPr>
      <w:rPr>
        <w:rFonts w:hint="default" w:ascii="Wingdings" w:hAnsi="Wingdings"/>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3ED2587"/>
    <w:multiLevelType w:val="singleLevel"/>
    <w:tmpl w:val="53ED2587"/>
    <w:lvl w:ilvl="0" w:tentative="0">
      <w:start w:val="1"/>
      <w:numFmt w:val="decimal"/>
      <w:suff w:val="space"/>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1398"/>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49FF"/>
    <w:rsid w:val="000554CA"/>
    <w:rsid w:val="000563ED"/>
    <w:rsid w:val="000603D6"/>
    <w:rsid w:val="00062984"/>
    <w:rsid w:val="00067927"/>
    <w:rsid w:val="0007093A"/>
    <w:rsid w:val="00071F15"/>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3A65"/>
    <w:rsid w:val="000B4B76"/>
    <w:rsid w:val="000B65CB"/>
    <w:rsid w:val="000B780E"/>
    <w:rsid w:val="000C12FB"/>
    <w:rsid w:val="000C236D"/>
    <w:rsid w:val="000C2690"/>
    <w:rsid w:val="000C364E"/>
    <w:rsid w:val="000C5D4C"/>
    <w:rsid w:val="000C742C"/>
    <w:rsid w:val="000C7A47"/>
    <w:rsid w:val="000C7F88"/>
    <w:rsid w:val="000C7FC7"/>
    <w:rsid w:val="000D18C5"/>
    <w:rsid w:val="000D2BF9"/>
    <w:rsid w:val="000E1125"/>
    <w:rsid w:val="000E1993"/>
    <w:rsid w:val="000E3B8A"/>
    <w:rsid w:val="000F0A7B"/>
    <w:rsid w:val="000F4CFF"/>
    <w:rsid w:val="00100030"/>
    <w:rsid w:val="0010359D"/>
    <w:rsid w:val="00103DDB"/>
    <w:rsid w:val="00111C96"/>
    <w:rsid w:val="00111CE0"/>
    <w:rsid w:val="00111DF0"/>
    <w:rsid w:val="001135C5"/>
    <w:rsid w:val="00113E67"/>
    <w:rsid w:val="001147C0"/>
    <w:rsid w:val="00115029"/>
    <w:rsid w:val="001156DF"/>
    <w:rsid w:val="001253A3"/>
    <w:rsid w:val="00126145"/>
    <w:rsid w:val="0012673B"/>
    <w:rsid w:val="001277F8"/>
    <w:rsid w:val="00131F75"/>
    <w:rsid w:val="0013288E"/>
    <w:rsid w:val="00134275"/>
    <w:rsid w:val="0013534D"/>
    <w:rsid w:val="00137B0E"/>
    <w:rsid w:val="00137D4E"/>
    <w:rsid w:val="001413B6"/>
    <w:rsid w:val="00141835"/>
    <w:rsid w:val="00143566"/>
    <w:rsid w:val="00145AFF"/>
    <w:rsid w:val="00147740"/>
    <w:rsid w:val="00150BAB"/>
    <w:rsid w:val="00156452"/>
    <w:rsid w:val="00160A40"/>
    <w:rsid w:val="001627D9"/>
    <w:rsid w:val="001662AB"/>
    <w:rsid w:val="00166327"/>
    <w:rsid w:val="00170C6A"/>
    <w:rsid w:val="00171FF9"/>
    <w:rsid w:val="0017245C"/>
    <w:rsid w:val="00172A27"/>
    <w:rsid w:val="00175874"/>
    <w:rsid w:val="001767E6"/>
    <w:rsid w:val="00176AC2"/>
    <w:rsid w:val="001802FB"/>
    <w:rsid w:val="001806A8"/>
    <w:rsid w:val="00180983"/>
    <w:rsid w:val="0018310D"/>
    <w:rsid w:val="00184250"/>
    <w:rsid w:val="00187FEF"/>
    <w:rsid w:val="00190A8D"/>
    <w:rsid w:val="00191525"/>
    <w:rsid w:val="0019547D"/>
    <w:rsid w:val="00195E1F"/>
    <w:rsid w:val="00196645"/>
    <w:rsid w:val="00197997"/>
    <w:rsid w:val="001A0804"/>
    <w:rsid w:val="001A384E"/>
    <w:rsid w:val="001A4015"/>
    <w:rsid w:val="001A6AFD"/>
    <w:rsid w:val="001B000D"/>
    <w:rsid w:val="001B21A1"/>
    <w:rsid w:val="001B337C"/>
    <w:rsid w:val="001B56E7"/>
    <w:rsid w:val="001B5AE5"/>
    <w:rsid w:val="001B6518"/>
    <w:rsid w:val="001B7027"/>
    <w:rsid w:val="001B7346"/>
    <w:rsid w:val="001B7C67"/>
    <w:rsid w:val="001C0CED"/>
    <w:rsid w:val="001C1105"/>
    <w:rsid w:val="001C17C6"/>
    <w:rsid w:val="001C22DE"/>
    <w:rsid w:val="001C2425"/>
    <w:rsid w:val="001C3C4C"/>
    <w:rsid w:val="001C7F10"/>
    <w:rsid w:val="001D047B"/>
    <w:rsid w:val="001D1930"/>
    <w:rsid w:val="001D2914"/>
    <w:rsid w:val="001D2FB0"/>
    <w:rsid w:val="001D745B"/>
    <w:rsid w:val="001E0341"/>
    <w:rsid w:val="001E1C36"/>
    <w:rsid w:val="001E3D8C"/>
    <w:rsid w:val="001E43EF"/>
    <w:rsid w:val="001E44CD"/>
    <w:rsid w:val="001E6F40"/>
    <w:rsid w:val="001E7607"/>
    <w:rsid w:val="001F31F0"/>
    <w:rsid w:val="001F3DF5"/>
    <w:rsid w:val="001F4346"/>
    <w:rsid w:val="00201FFE"/>
    <w:rsid w:val="00202C4B"/>
    <w:rsid w:val="00203774"/>
    <w:rsid w:val="00203B88"/>
    <w:rsid w:val="00205321"/>
    <w:rsid w:val="00206380"/>
    <w:rsid w:val="00207F5F"/>
    <w:rsid w:val="002121C3"/>
    <w:rsid w:val="002155FA"/>
    <w:rsid w:val="002176DE"/>
    <w:rsid w:val="00220834"/>
    <w:rsid w:val="00223B64"/>
    <w:rsid w:val="0023029F"/>
    <w:rsid w:val="00231281"/>
    <w:rsid w:val="00231DC2"/>
    <w:rsid w:val="00232A02"/>
    <w:rsid w:val="002333B7"/>
    <w:rsid w:val="002344F2"/>
    <w:rsid w:val="002368E4"/>
    <w:rsid w:val="00236F8F"/>
    <w:rsid w:val="00241832"/>
    <w:rsid w:val="00244D42"/>
    <w:rsid w:val="00245149"/>
    <w:rsid w:val="00246FFA"/>
    <w:rsid w:val="00247076"/>
    <w:rsid w:val="00252B94"/>
    <w:rsid w:val="00255E19"/>
    <w:rsid w:val="0025653A"/>
    <w:rsid w:val="00256C2E"/>
    <w:rsid w:val="00257233"/>
    <w:rsid w:val="00257421"/>
    <w:rsid w:val="00260716"/>
    <w:rsid w:val="0026193E"/>
    <w:rsid w:val="00261A9C"/>
    <w:rsid w:val="00261E11"/>
    <w:rsid w:val="00262518"/>
    <w:rsid w:val="002655D4"/>
    <w:rsid w:val="00266CB2"/>
    <w:rsid w:val="00267D0B"/>
    <w:rsid w:val="00270A1C"/>
    <w:rsid w:val="002716E8"/>
    <w:rsid w:val="00271ED8"/>
    <w:rsid w:val="002724B9"/>
    <w:rsid w:val="002730ED"/>
    <w:rsid w:val="0027675D"/>
    <w:rsid w:val="00281718"/>
    <w:rsid w:val="002854AD"/>
    <w:rsid w:val="002855D0"/>
    <w:rsid w:val="00290E18"/>
    <w:rsid w:val="00291D54"/>
    <w:rsid w:val="00293A6E"/>
    <w:rsid w:val="00296302"/>
    <w:rsid w:val="00297A88"/>
    <w:rsid w:val="002A4840"/>
    <w:rsid w:val="002A66AB"/>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674B"/>
    <w:rsid w:val="002E7525"/>
    <w:rsid w:val="002F01CA"/>
    <w:rsid w:val="002F05CC"/>
    <w:rsid w:val="002F1163"/>
    <w:rsid w:val="002F12B3"/>
    <w:rsid w:val="002F2924"/>
    <w:rsid w:val="002F3161"/>
    <w:rsid w:val="002F5517"/>
    <w:rsid w:val="002F7AA9"/>
    <w:rsid w:val="003031CE"/>
    <w:rsid w:val="00305358"/>
    <w:rsid w:val="0030650B"/>
    <w:rsid w:val="003110B2"/>
    <w:rsid w:val="00312C1A"/>
    <w:rsid w:val="00312DD1"/>
    <w:rsid w:val="00313308"/>
    <w:rsid w:val="003144CA"/>
    <w:rsid w:val="003171FD"/>
    <w:rsid w:val="00321077"/>
    <w:rsid w:val="00322390"/>
    <w:rsid w:val="00322EDB"/>
    <w:rsid w:val="003248F8"/>
    <w:rsid w:val="003268BB"/>
    <w:rsid w:val="00330072"/>
    <w:rsid w:val="003309A8"/>
    <w:rsid w:val="00330B4E"/>
    <w:rsid w:val="0033176D"/>
    <w:rsid w:val="0033386B"/>
    <w:rsid w:val="00333D6C"/>
    <w:rsid w:val="003347C2"/>
    <w:rsid w:val="00335B60"/>
    <w:rsid w:val="00336046"/>
    <w:rsid w:val="003371B2"/>
    <w:rsid w:val="00340AAF"/>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6770E"/>
    <w:rsid w:val="00370E0A"/>
    <w:rsid w:val="00371876"/>
    <w:rsid w:val="00372C00"/>
    <w:rsid w:val="003737D0"/>
    <w:rsid w:val="00373D4E"/>
    <w:rsid w:val="003754F5"/>
    <w:rsid w:val="00381829"/>
    <w:rsid w:val="00381B58"/>
    <w:rsid w:val="00382FAE"/>
    <w:rsid w:val="003832DC"/>
    <w:rsid w:val="00384541"/>
    <w:rsid w:val="00384550"/>
    <w:rsid w:val="00384A0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23B"/>
    <w:rsid w:val="003B132E"/>
    <w:rsid w:val="003B139B"/>
    <w:rsid w:val="003B3A50"/>
    <w:rsid w:val="003B448B"/>
    <w:rsid w:val="003B47C6"/>
    <w:rsid w:val="003B774C"/>
    <w:rsid w:val="003B79ED"/>
    <w:rsid w:val="003C2887"/>
    <w:rsid w:val="003C3E62"/>
    <w:rsid w:val="003D01E0"/>
    <w:rsid w:val="003D0EF8"/>
    <w:rsid w:val="003D1455"/>
    <w:rsid w:val="003D2B72"/>
    <w:rsid w:val="003D42C7"/>
    <w:rsid w:val="003D5DFB"/>
    <w:rsid w:val="003D7765"/>
    <w:rsid w:val="003E1518"/>
    <w:rsid w:val="003E42F6"/>
    <w:rsid w:val="003E48E7"/>
    <w:rsid w:val="003E6BF7"/>
    <w:rsid w:val="003E744C"/>
    <w:rsid w:val="003E7C95"/>
    <w:rsid w:val="003E7D68"/>
    <w:rsid w:val="003F1437"/>
    <w:rsid w:val="003F1B22"/>
    <w:rsid w:val="003F2F46"/>
    <w:rsid w:val="003F30C9"/>
    <w:rsid w:val="003F3365"/>
    <w:rsid w:val="003F39E3"/>
    <w:rsid w:val="003F448B"/>
    <w:rsid w:val="003F58F6"/>
    <w:rsid w:val="003F6316"/>
    <w:rsid w:val="00401149"/>
    <w:rsid w:val="00401C3E"/>
    <w:rsid w:val="00402720"/>
    <w:rsid w:val="00402985"/>
    <w:rsid w:val="004060CF"/>
    <w:rsid w:val="00406593"/>
    <w:rsid w:val="004069B2"/>
    <w:rsid w:val="00410408"/>
    <w:rsid w:val="00413229"/>
    <w:rsid w:val="00413D6F"/>
    <w:rsid w:val="00414C20"/>
    <w:rsid w:val="00415023"/>
    <w:rsid w:val="004228A3"/>
    <w:rsid w:val="004229AC"/>
    <w:rsid w:val="00423D3B"/>
    <w:rsid w:val="004245A3"/>
    <w:rsid w:val="00424A48"/>
    <w:rsid w:val="004274EC"/>
    <w:rsid w:val="00427917"/>
    <w:rsid w:val="00436238"/>
    <w:rsid w:val="0043672A"/>
    <w:rsid w:val="00437EF1"/>
    <w:rsid w:val="00440412"/>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0DEB"/>
    <w:rsid w:val="00482BBB"/>
    <w:rsid w:val="004841FA"/>
    <w:rsid w:val="00485114"/>
    <w:rsid w:val="00485AE4"/>
    <w:rsid w:val="00486111"/>
    <w:rsid w:val="00486720"/>
    <w:rsid w:val="0049176F"/>
    <w:rsid w:val="004918AD"/>
    <w:rsid w:val="00492EA5"/>
    <w:rsid w:val="00493247"/>
    <w:rsid w:val="004966BC"/>
    <w:rsid w:val="004A0053"/>
    <w:rsid w:val="004A2687"/>
    <w:rsid w:val="004A402F"/>
    <w:rsid w:val="004A54C0"/>
    <w:rsid w:val="004A7CAA"/>
    <w:rsid w:val="004B056D"/>
    <w:rsid w:val="004B12D7"/>
    <w:rsid w:val="004B2B05"/>
    <w:rsid w:val="004B2BBA"/>
    <w:rsid w:val="004B5502"/>
    <w:rsid w:val="004B71F4"/>
    <w:rsid w:val="004B74FE"/>
    <w:rsid w:val="004B76B6"/>
    <w:rsid w:val="004C0B5E"/>
    <w:rsid w:val="004C16C3"/>
    <w:rsid w:val="004C16F8"/>
    <w:rsid w:val="004C6366"/>
    <w:rsid w:val="004C63EE"/>
    <w:rsid w:val="004D1073"/>
    <w:rsid w:val="004D1EE6"/>
    <w:rsid w:val="004D238B"/>
    <w:rsid w:val="004D325D"/>
    <w:rsid w:val="004D33A4"/>
    <w:rsid w:val="004D39A3"/>
    <w:rsid w:val="004D7034"/>
    <w:rsid w:val="004E06BE"/>
    <w:rsid w:val="004E3A45"/>
    <w:rsid w:val="004E3B7D"/>
    <w:rsid w:val="004E3E3E"/>
    <w:rsid w:val="004E4863"/>
    <w:rsid w:val="004E5219"/>
    <w:rsid w:val="004E5753"/>
    <w:rsid w:val="004E7DA7"/>
    <w:rsid w:val="004F10CA"/>
    <w:rsid w:val="004F4675"/>
    <w:rsid w:val="004F557E"/>
    <w:rsid w:val="004F5BE1"/>
    <w:rsid w:val="004F68C9"/>
    <w:rsid w:val="00501570"/>
    <w:rsid w:val="005017DA"/>
    <w:rsid w:val="00501E2B"/>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75E08"/>
    <w:rsid w:val="00585E04"/>
    <w:rsid w:val="005910DD"/>
    <w:rsid w:val="00591DDA"/>
    <w:rsid w:val="005940C1"/>
    <w:rsid w:val="0059566C"/>
    <w:rsid w:val="0059585E"/>
    <w:rsid w:val="005A0418"/>
    <w:rsid w:val="005A3156"/>
    <w:rsid w:val="005A53DF"/>
    <w:rsid w:val="005A6185"/>
    <w:rsid w:val="005B052E"/>
    <w:rsid w:val="005B220B"/>
    <w:rsid w:val="005B2E19"/>
    <w:rsid w:val="005B66D2"/>
    <w:rsid w:val="005B67EF"/>
    <w:rsid w:val="005B7842"/>
    <w:rsid w:val="005C1AC7"/>
    <w:rsid w:val="005C20A4"/>
    <w:rsid w:val="005C2356"/>
    <w:rsid w:val="005C4B1B"/>
    <w:rsid w:val="005D57F1"/>
    <w:rsid w:val="005D680C"/>
    <w:rsid w:val="005E06D3"/>
    <w:rsid w:val="005E27C0"/>
    <w:rsid w:val="005E4F1C"/>
    <w:rsid w:val="005E7B04"/>
    <w:rsid w:val="005F05D7"/>
    <w:rsid w:val="005F05DE"/>
    <w:rsid w:val="005F097D"/>
    <w:rsid w:val="005F1004"/>
    <w:rsid w:val="005F1FAE"/>
    <w:rsid w:val="005F2507"/>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5525"/>
    <w:rsid w:val="00616DFB"/>
    <w:rsid w:val="00617630"/>
    <w:rsid w:val="00617B27"/>
    <w:rsid w:val="00620346"/>
    <w:rsid w:val="0062074A"/>
    <w:rsid w:val="00621114"/>
    <w:rsid w:val="00621B01"/>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0685"/>
    <w:rsid w:val="00680F82"/>
    <w:rsid w:val="0068365D"/>
    <w:rsid w:val="00684022"/>
    <w:rsid w:val="0068430C"/>
    <w:rsid w:val="00685237"/>
    <w:rsid w:val="00685541"/>
    <w:rsid w:val="006879E7"/>
    <w:rsid w:val="00690054"/>
    <w:rsid w:val="00690BB8"/>
    <w:rsid w:val="0069144C"/>
    <w:rsid w:val="0069161A"/>
    <w:rsid w:val="0069189C"/>
    <w:rsid w:val="00691E28"/>
    <w:rsid w:val="006954BD"/>
    <w:rsid w:val="006978B2"/>
    <w:rsid w:val="00697DD7"/>
    <w:rsid w:val="006A1D82"/>
    <w:rsid w:val="006A451F"/>
    <w:rsid w:val="006A67C2"/>
    <w:rsid w:val="006A6A31"/>
    <w:rsid w:val="006B091B"/>
    <w:rsid w:val="006B0BCD"/>
    <w:rsid w:val="006B0CBE"/>
    <w:rsid w:val="006B1969"/>
    <w:rsid w:val="006B2F1E"/>
    <w:rsid w:val="006B3DD7"/>
    <w:rsid w:val="006B48F1"/>
    <w:rsid w:val="006B6F57"/>
    <w:rsid w:val="006B75A6"/>
    <w:rsid w:val="006C20D8"/>
    <w:rsid w:val="006C2D21"/>
    <w:rsid w:val="006C60A2"/>
    <w:rsid w:val="006C6193"/>
    <w:rsid w:val="006D0533"/>
    <w:rsid w:val="006D436D"/>
    <w:rsid w:val="006D5430"/>
    <w:rsid w:val="006D63EF"/>
    <w:rsid w:val="006D7C19"/>
    <w:rsid w:val="006D7CA8"/>
    <w:rsid w:val="006E0220"/>
    <w:rsid w:val="006E2FE4"/>
    <w:rsid w:val="006E36C6"/>
    <w:rsid w:val="006E3B73"/>
    <w:rsid w:val="006E45CF"/>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FA1"/>
    <w:rsid w:val="00707E83"/>
    <w:rsid w:val="00711E45"/>
    <w:rsid w:val="007131D1"/>
    <w:rsid w:val="007165B5"/>
    <w:rsid w:val="007165BE"/>
    <w:rsid w:val="007200FA"/>
    <w:rsid w:val="00723530"/>
    <w:rsid w:val="00724690"/>
    <w:rsid w:val="00725CC4"/>
    <w:rsid w:val="00726958"/>
    <w:rsid w:val="00727D4D"/>
    <w:rsid w:val="00731322"/>
    <w:rsid w:val="00731E30"/>
    <w:rsid w:val="00736826"/>
    <w:rsid w:val="00736CDD"/>
    <w:rsid w:val="00736FEF"/>
    <w:rsid w:val="00737516"/>
    <w:rsid w:val="0074088F"/>
    <w:rsid w:val="00741230"/>
    <w:rsid w:val="0074310F"/>
    <w:rsid w:val="00745C1D"/>
    <w:rsid w:val="00746271"/>
    <w:rsid w:val="00746589"/>
    <w:rsid w:val="007517C3"/>
    <w:rsid w:val="00751F23"/>
    <w:rsid w:val="0075278C"/>
    <w:rsid w:val="00752C9E"/>
    <w:rsid w:val="00754061"/>
    <w:rsid w:val="007573D2"/>
    <w:rsid w:val="007577AC"/>
    <w:rsid w:val="007579E6"/>
    <w:rsid w:val="00760C49"/>
    <w:rsid w:val="007626A2"/>
    <w:rsid w:val="007651F0"/>
    <w:rsid w:val="00765D32"/>
    <w:rsid w:val="007705A1"/>
    <w:rsid w:val="00770F43"/>
    <w:rsid w:val="00771468"/>
    <w:rsid w:val="007719AC"/>
    <w:rsid w:val="00773686"/>
    <w:rsid w:val="00776A65"/>
    <w:rsid w:val="00776AD0"/>
    <w:rsid w:val="00780871"/>
    <w:rsid w:val="0078131F"/>
    <w:rsid w:val="00786DD7"/>
    <w:rsid w:val="00787A57"/>
    <w:rsid w:val="00787B7D"/>
    <w:rsid w:val="00790441"/>
    <w:rsid w:val="00792A3E"/>
    <w:rsid w:val="00792D48"/>
    <w:rsid w:val="00793203"/>
    <w:rsid w:val="007933D2"/>
    <w:rsid w:val="007938C0"/>
    <w:rsid w:val="00794677"/>
    <w:rsid w:val="00795931"/>
    <w:rsid w:val="00796A2A"/>
    <w:rsid w:val="007A0277"/>
    <w:rsid w:val="007A053E"/>
    <w:rsid w:val="007A2A69"/>
    <w:rsid w:val="007A658D"/>
    <w:rsid w:val="007A6821"/>
    <w:rsid w:val="007B055F"/>
    <w:rsid w:val="007B0BAC"/>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6E32"/>
    <w:rsid w:val="007E771D"/>
    <w:rsid w:val="007F1AD0"/>
    <w:rsid w:val="007F348A"/>
    <w:rsid w:val="007F3DA7"/>
    <w:rsid w:val="007F4203"/>
    <w:rsid w:val="007F502E"/>
    <w:rsid w:val="007F65F6"/>
    <w:rsid w:val="007F6A42"/>
    <w:rsid w:val="008013CA"/>
    <w:rsid w:val="008032AF"/>
    <w:rsid w:val="008056CF"/>
    <w:rsid w:val="00806C7C"/>
    <w:rsid w:val="00806EC6"/>
    <w:rsid w:val="0080728E"/>
    <w:rsid w:val="00811A11"/>
    <w:rsid w:val="00812603"/>
    <w:rsid w:val="00814945"/>
    <w:rsid w:val="00814985"/>
    <w:rsid w:val="008160BF"/>
    <w:rsid w:val="00816F96"/>
    <w:rsid w:val="008170EC"/>
    <w:rsid w:val="008175D4"/>
    <w:rsid w:val="00823AF8"/>
    <w:rsid w:val="00824F00"/>
    <w:rsid w:val="00825004"/>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F99"/>
    <w:rsid w:val="008609B3"/>
    <w:rsid w:val="00860FE6"/>
    <w:rsid w:val="00864140"/>
    <w:rsid w:val="00864D17"/>
    <w:rsid w:val="00866673"/>
    <w:rsid w:val="008702BF"/>
    <w:rsid w:val="008711B4"/>
    <w:rsid w:val="008719DB"/>
    <w:rsid w:val="00872250"/>
    <w:rsid w:val="00873167"/>
    <w:rsid w:val="008731B8"/>
    <w:rsid w:val="00873D16"/>
    <w:rsid w:val="008768D2"/>
    <w:rsid w:val="00880F6C"/>
    <w:rsid w:val="008855E2"/>
    <w:rsid w:val="00885E69"/>
    <w:rsid w:val="00886047"/>
    <w:rsid w:val="00886521"/>
    <w:rsid w:val="00887800"/>
    <w:rsid w:val="00887F76"/>
    <w:rsid w:val="00891E7C"/>
    <w:rsid w:val="00891E8C"/>
    <w:rsid w:val="008937A3"/>
    <w:rsid w:val="0089509A"/>
    <w:rsid w:val="00896FB8"/>
    <w:rsid w:val="008A0087"/>
    <w:rsid w:val="008A4FE1"/>
    <w:rsid w:val="008A5E28"/>
    <w:rsid w:val="008A7884"/>
    <w:rsid w:val="008B0715"/>
    <w:rsid w:val="008B302A"/>
    <w:rsid w:val="008B4198"/>
    <w:rsid w:val="008B4609"/>
    <w:rsid w:val="008B725C"/>
    <w:rsid w:val="008C1D6D"/>
    <w:rsid w:val="008C3F98"/>
    <w:rsid w:val="008C4684"/>
    <w:rsid w:val="008C594A"/>
    <w:rsid w:val="008C5C15"/>
    <w:rsid w:val="008D1DAC"/>
    <w:rsid w:val="008D23AF"/>
    <w:rsid w:val="008D3A05"/>
    <w:rsid w:val="008D3E0C"/>
    <w:rsid w:val="008D4234"/>
    <w:rsid w:val="008D681A"/>
    <w:rsid w:val="008D6B1A"/>
    <w:rsid w:val="008D6D38"/>
    <w:rsid w:val="008E0617"/>
    <w:rsid w:val="008E0985"/>
    <w:rsid w:val="008E1C51"/>
    <w:rsid w:val="008E5B71"/>
    <w:rsid w:val="008E705E"/>
    <w:rsid w:val="008E74B4"/>
    <w:rsid w:val="008F2453"/>
    <w:rsid w:val="008F34E9"/>
    <w:rsid w:val="00902833"/>
    <w:rsid w:val="009039E2"/>
    <w:rsid w:val="009107DE"/>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30B"/>
    <w:rsid w:val="009578D1"/>
    <w:rsid w:val="00957A33"/>
    <w:rsid w:val="0096003B"/>
    <w:rsid w:val="0096081E"/>
    <w:rsid w:val="00960F8E"/>
    <w:rsid w:val="0096137E"/>
    <w:rsid w:val="00961C60"/>
    <w:rsid w:val="00961E92"/>
    <w:rsid w:val="009647C5"/>
    <w:rsid w:val="0096604F"/>
    <w:rsid w:val="00966280"/>
    <w:rsid w:val="009663C5"/>
    <w:rsid w:val="00966709"/>
    <w:rsid w:val="00971DDC"/>
    <w:rsid w:val="009755AD"/>
    <w:rsid w:val="009757E0"/>
    <w:rsid w:val="00976D9D"/>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32AC"/>
    <w:rsid w:val="009A405A"/>
    <w:rsid w:val="009A5082"/>
    <w:rsid w:val="009A618E"/>
    <w:rsid w:val="009B155B"/>
    <w:rsid w:val="009B183F"/>
    <w:rsid w:val="009B1F5B"/>
    <w:rsid w:val="009B3DB8"/>
    <w:rsid w:val="009B4769"/>
    <w:rsid w:val="009C2086"/>
    <w:rsid w:val="009C3006"/>
    <w:rsid w:val="009C7D32"/>
    <w:rsid w:val="009D159F"/>
    <w:rsid w:val="009D2A16"/>
    <w:rsid w:val="009D2EA0"/>
    <w:rsid w:val="009D435C"/>
    <w:rsid w:val="009D4DB6"/>
    <w:rsid w:val="009D61F9"/>
    <w:rsid w:val="009D685C"/>
    <w:rsid w:val="009D6952"/>
    <w:rsid w:val="009D7F9A"/>
    <w:rsid w:val="009E068F"/>
    <w:rsid w:val="009E1B89"/>
    <w:rsid w:val="009E619C"/>
    <w:rsid w:val="009E7020"/>
    <w:rsid w:val="009E7045"/>
    <w:rsid w:val="009E748B"/>
    <w:rsid w:val="009F2244"/>
    <w:rsid w:val="009F3D12"/>
    <w:rsid w:val="009F51E2"/>
    <w:rsid w:val="00A0017C"/>
    <w:rsid w:val="00A03D3F"/>
    <w:rsid w:val="00A04BEB"/>
    <w:rsid w:val="00A04DE2"/>
    <w:rsid w:val="00A06515"/>
    <w:rsid w:val="00A10019"/>
    <w:rsid w:val="00A10FE1"/>
    <w:rsid w:val="00A11A20"/>
    <w:rsid w:val="00A11DFB"/>
    <w:rsid w:val="00A11F1E"/>
    <w:rsid w:val="00A14BA5"/>
    <w:rsid w:val="00A15C80"/>
    <w:rsid w:val="00A15DA4"/>
    <w:rsid w:val="00A16709"/>
    <w:rsid w:val="00A20607"/>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4BE1"/>
    <w:rsid w:val="00A4500D"/>
    <w:rsid w:val="00A504A8"/>
    <w:rsid w:val="00A529EC"/>
    <w:rsid w:val="00A53DD7"/>
    <w:rsid w:val="00A542B8"/>
    <w:rsid w:val="00A54719"/>
    <w:rsid w:val="00A5576E"/>
    <w:rsid w:val="00A5709E"/>
    <w:rsid w:val="00A612B9"/>
    <w:rsid w:val="00A651C9"/>
    <w:rsid w:val="00A665FB"/>
    <w:rsid w:val="00A66B14"/>
    <w:rsid w:val="00A66CF8"/>
    <w:rsid w:val="00A71C52"/>
    <w:rsid w:val="00A727DA"/>
    <w:rsid w:val="00A73251"/>
    <w:rsid w:val="00A74F48"/>
    <w:rsid w:val="00A756EC"/>
    <w:rsid w:val="00A815A9"/>
    <w:rsid w:val="00A81A3A"/>
    <w:rsid w:val="00A83745"/>
    <w:rsid w:val="00A83E6C"/>
    <w:rsid w:val="00A84D8D"/>
    <w:rsid w:val="00A854F8"/>
    <w:rsid w:val="00A900AE"/>
    <w:rsid w:val="00A91A91"/>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3399"/>
    <w:rsid w:val="00AB3D67"/>
    <w:rsid w:val="00AB5AD6"/>
    <w:rsid w:val="00AC1E06"/>
    <w:rsid w:val="00AC4276"/>
    <w:rsid w:val="00AC464D"/>
    <w:rsid w:val="00AC51E8"/>
    <w:rsid w:val="00AC57DE"/>
    <w:rsid w:val="00AC6ACD"/>
    <w:rsid w:val="00AD06A2"/>
    <w:rsid w:val="00AD0CA9"/>
    <w:rsid w:val="00AD1C5F"/>
    <w:rsid w:val="00AD2407"/>
    <w:rsid w:val="00AD2F9B"/>
    <w:rsid w:val="00AD62D8"/>
    <w:rsid w:val="00AD72C3"/>
    <w:rsid w:val="00AD77E9"/>
    <w:rsid w:val="00AE1632"/>
    <w:rsid w:val="00AE49A7"/>
    <w:rsid w:val="00AE5146"/>
    <w:rsid w:val="00AE55C5"/>
    <w:rsid w:val="00AE5A4F"/>
    <w:rsid w:val="00AE6110"/>
    <w:rsid w:val="00AE7B16"/>
    <w:rsid w:val="00AF0B65"/>
    <w:rsid w:val="00AF6F39"/>
    <w:rsid w:val="00AF7EEF"/>
    <w:rsid w:val="00B002E0"/>
    <w:rsid w:val="00B0053F"/>
    <w:rsid w:val="00B0132A"/>
    <w:rsid w:val="00B029C1"/>
    <w:rsid w:val="00B07968"/>
    <w:rsid w:val="00B07B19"/>
    <w:rsid w:val="00B10FBA"/>
    <w:rsid w:val="00B110E2"/>
    <w:rsid w:val="00B1189C"/>
    <w:rsid w:val="00B12666"/>
    <w:rsid w:val="00B126DA"/>
    <w:rsid w:val="00B1296D"/>
    <w:rsid w:val="00B15903"/>
    <w:rsid w:val="00B166C8"/>
    <w:rsid w:val="00B23604"/>
    <w:rsid w:val="00B243E6"/>
    <w:rsid w:val="00B24C41"/>
    <w:rsid w:val="00B2566A"/>
    <w:rsid w:val="00B2704A"/>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15E7"/>
    <w:rsid w:val="00B65BF6"/>
    <w:rsid w:val="00B670CE"/>
    <w:rsid w:val="00B67B79"/>
    <w:rsid w:val="00B67E74"/>
    <w:rsid w:val="00B716F8"/>
    <w:rsid w:val="00B82234"/>
    <w:rsid w:val="00B8229B"/>
    <w:rsid w:val="00B8283E"/>
    <w:rsid w:val="00B837AA"/>
    <w:rsid w:val="00B84105"/>
    <w:rsid w:val="00B85E06"/>
    <w:rsid w:val="00B87D03"/>
    <w:rsid w:val="00B87F88"/>
    <w:rsid w:val="00B909E8"/>
    <w:rsid w:val="00B928EE"/>
    <w:rsid w:val="00B92AD5"/>
    <w:rsid w:val="00B94BA4"/>
    <w:rsid w:val="00B96A00"/>
    <w:rsid w:val="00B97DB5"/>
    <w:rsid w:val="00BA103C"/>
    <w:rsid w:val="00BA40DC"/>
    <w:rsid w:val="00BA4739"/>
    <w:rsid w:val="00BA6A67"/>
    <w:rsid w:val="00BB156E"/>
    <w:rsid w:val="00BB3ABA"/>
    <w:rsid w:val="00BB4FEC"/>
    <w:rsid w:val="00BB65B1"/>
    <w:rsid w:val="00BB69D5"/>
    <w:rsid w:val="00BC03E1"/>
    <w:rsid w:val="00BC1D7D"/>
    <w:rsid w:val="00BC4593"/>
    <w:rsid w:val="00BC637D"/>
    <w:rsid w:val="00BD05BF"/>
    <w:rsid w:val="00BD3B45"/>
    <w:rsid w:val="00BD464A"/>
    <w:rsid w:val="00BD51C8"/>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6052"/>
    <w:rsid w:val="00C11D21"/>
    <w:rsid w:val="00C11EFC"/>
    <w:rsid w:val="00C1675F"/>
    <w:rsid w:val="00C172FB"/>
    <w:rsid w:val="00C21F2D"/>
    <w:rsid w:val="00C231C4"/>
    <w:rsid w:val="00C23439"/>
    <w:rsid w:val="00C2440F"/>
    <w:rsid w:val="00C27213"/>
    <w:rsid w:val="00C278C2"/>
    <w:rsid w:val="00C32425"/>
    <w:rsid w:val="00C33DEA"/>
    <w:rsid w:val="00C340C6"/>
    <w:rsid w:val="00C353D0"/>
    <w:rsid w:val="00C35AE1"/>
    <w:rsid w:val="00C363FA"/>
    <w:rsid w:val="00C3797F"/>
    <w:rsid w:val="00C41E55"/>
    <w:rsid w:val="00C43809"/>
    <w:rsid w:val="00C45167"/>
    <w:rsid w:val="00C45E45"/>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63D3"/>
    <w:rsid w:val="00C67235"/>
    <w:rsid w:val="00C67382"/>
    <w:rsid w:val="00C70488"/>
    <w:rsid w:val="00C72471"/>
    <w:rsid w:val="00C72B4C"/>
    <w:rsid w:val="00C8086B"/>
    <w:rsid w:val="00C82D97"/>
    <w:rsid w:val="00C84D14"/>
    <w:rsid w:val="00C91C45"/>
    <w:rsid w:val="00C9369C"/>
    <w:rsid w:val="00C93EDD"/>
    <w:rsid w:val="00C953EF"/>
    <w:rsid w:val="00C953F6"/>
    <w:rsid w:val="00C95C07"/>
    <w:rsid w:val="00C97FD3"/>
    <w:rsid w:val="00CA0363"/>
    <w:rsid w:val="00CA06A4"/>
    <w:rsid w:val="00CA501F"/>
    <w:rsid w:val="00CA59FA"/>
    <w:rsid w:val="00CA5D6F"/>
    <w:rsid w:val="00CA61CF"/>
    <w:rsid w:val="00CA6256"/>
    <w:rsid w:val="00CB1749"/>
    <w:rsid w:val="00CB3A9F"/>
    <w:rsid w:val="00CB5048"/>
    <w:rsid w:val="00CC10DA"/>
    <w:rsid w:val="00CC156D"/>
    <w:rsid w:val="00CC58C3"/>
    <w:rsid w:val="00CD1B00"/>
    <w:rsid w:val="00CD229F"/>
    <w:rsid w:val="00CD4B35"/>
    <w:rsid w:val="00CD5A36"/>
    <w:rsid w:val="00CE2C66"/>
    <w:rsid w:val="00CE2D1F"/>
    <w:rsid w:val="00CE2DC8"/>
    <w:rsid w:val="00CE3AFC"/>
    <w:rsid w:val="00CE52F0"/>
    <w:rsid w:val="00CE6824"/>
    <w:rsid w:val="00CF0C0B"/>
    <w:rsid w:val="00CF18A3"/>
    <w:rsid w:val="00CF356A"/>
    <w:rsid w:val="00CF4A61"/>
    <w:rsid w:val="00D029CB"/>
    <w:rsid w:val="00D04274"/>
    <w:rsid w:val="00D05A8B"/>
    <w:rsid w:val="00D06659"/>
    <w:rsid w:val="00D0699D"/>
    <w:rsid w:val="00D076EF"/>
    <w:rsid w:val="00D1447E"/>
    <w:rsid w:val="00D164B7"/>
    <w:rsid w:val="00D16D47"/>
    <w:rsid w:val="00D1747A"/>
    <w:rsid w:val="00D205D0"/>
    <w:rsid w:val="00D21306"/>
    <w:rsid w:val="00D2151A"/>
    <w:rsid w:val="00D22151"/>
    <w:rsid w:val="00D22A2E"/>
    <w:rsid w:val="00D240AB"/>
    <w:rsid w:val="00D25CA2"/>
    <w:rsid w:val="00D26BCB"/>
    <w:rsid w:val="00D26CC6"/>
    <w:rsid w:val="00D275C6"/>
    <w:rsid w:val="00D27639"/>
    <w:rsid w:val="00D330DC"/>
    <w:rsid w:val="00D369E4"/>
    <w:rsid w:val="00D41A51"/>
    <w:rsid w:val="00D42DFD"/>
    <w:rsid w:val="00D45E14"/>
    <w:rsid w:val="00D4755C"/>
    <w:rsid w:val="00D52834"/>
    <w:rsid w:val="00D53782"/>
    <w:rsid w:val="00D544FE"/>
    <w:rsid w:val="00D5596F"/>
    <w:rsid w:val="00D56F3F"/>
    <w:rsid w:val="00D610EE"/>
    <w:rsid w:val="00D61F13"/>
    <w:rsid w:val="00D64D5E"/>
    <w:rsid w:val="00D667F7"/>
    <w:rsid w:val="00D672D6"/>
    <w:rsid w:val="00D679CF"/>
    <w:rsid w:val="00D67D4A"/>
    <w:rsid w:val="00D70B9D"/>
    <w:rsid w:val="00D72B46"/>
    <w:rsid w:val="00D73122"/>
    <w:rsid w:val="00D75D2E"/>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05F1"/>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3BA1"/>
    <w:rsid w:val="00DF4CBC"/>
    <w:rsid w:val="00DF5370"/>
    <w:rsid w:val="00E0032E"/>
    <w:rsid w:val="00E0074D"/>
    <w:rsid w:val="00E0205D"/>
    <w:rsid w:val="00E03BE1"/>
    <w:rsid w:val="00E048C6"/>
    <w:rsid w:val="00E0737F"/>
    <w:rsid w:val="00E1018A"/>
    <w:rsid w:val="00E120F4"/>
    <w:rsid w:val="00E121B5"/>
    <w:rsid w:val="00E153F6"/>
    <w:rsid w:val="00E15F7E"/>
    <w:rsid w:val="00E173DF"/>
    <w:rsid w:val="00E20FF7"/>
    <w:rsid w:val="00E24866"/>
    <w:rsid w:val="00E27FC2"/>
    <w:rsid w:val="00E31912"/>
    <w:rsid w:val="00E31B60"/>
    <w:rsid w:val="00E31D33"/>
    <w:rsid w:val="00E3211D"/>
    <w:rsid w:val="00E34D88"/>
    <w:rsid w:val="00E353DB"/>
    <w:rsid w:val="00E36375"/>
    <w:rsid w:val="00E40D48"/>
    <w:rsid w:val="00E40DBF"/>
    <w:rsid w:val="00E42C98"/>
    <w:rsid w:val="00E43798"/>
    <w:rsid w:val="00E43842"/>
    <w:rsid w:val="00E468CA"/>
    <w:rsid w:val="00E473B4"/>
    <w:rsid w:val="00E47CAE"/>
    <w:rsid w:val="00E47D3F"/>
    <w:rsid w:val="00E521EE"/>
    <w:rsid w:val="00E601F7"/>
    <w:rsid w:val="00E62B3D"/>
    <w:rsid w:val="00E6315A"/>
    <w:rsid w:val="00E63986"/>
    <w:rsid w:val="00E65554"/>
    <w:rsid w:val="00E65E86"/>
    <w:rsid w:val="00E66C3B"/>
    <w:rsid w:val="00E71B00"/>
    <w:rsid w:val="00E73C7F"/>
    <w:rsid w:val="00E740D9"/>
    <w:rsid w:val="00E81712"/>
    <w:rsid w:val="00E8224F"/>
    <w:rsid w:val="00E832E5"/>
    <w:rsid w:val="00E853FB"/>
    <w:rsid w:val="00E85E3C"/>
    <w:rsid w:val="00E9113F"/>
    <w:rsid w:val="00E92404"/>
    <w:rsid w:val="00E943EE"/>
    <w:rsid w:val="00EA0385"/>
    <w:rsid w:val="00EA3791"/>
    <w:rsid w:val="00EA4D0C"/>
    <w:rsid w:val="00EA4E53"/>
    <w:rsid w:val="00EA5F48"/>
    <w:rsid w:val="00EA6259"/>
    <w:rsid w:val="00EA63A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4FE8"/>
    <w:rsid w:val="00EF6FA1"/>
    <w:rsid w:val="00F012FF"/>
    <w:rsid w:val="00F01A21"/>
    <w:rsid w:val="00F046E9"/>
    <w:rsid w:val="00F04831"/>
    <w:rsid w:val="00F12DA8"/>
    <w:rsid w:val="00F12E0E"/>
    <w:rsid w:val="00F1322B"/>
    <w:rsid w:val="00F13699"/>
    <w:rsid w:val="00F16AB3"/>
    <w:rsid w:val="00F22399"/>
    <w:rsid w:val="00F23D88"/>
    <w:rsid w:val="00F241E7"/>
    <w:rsid w:val="00F25BEF"/>
    <w:rsid w:val="00F270BA"/>
    <w:rsid w:val="00F308AF"/>
    <w:rsid w:val="00F32911"/>
    <w:rsid w:val="00F337F8"/>
    <w:rsid w:val="00F33B26"/>
    <w:rsid w:val="00F3464D"/>
    <w:rsid w:val="00F34704"/>
    <w:rsid w:val="00F34AA7"/>
    <w:rsid w:val="00F352C8"/>
    <w:rsid w:val="00F36698"/>
    <w:rsid w:val="00F36774"/>
    <w:rsid w:val="00F405D4"/>
    <w:rsid w:val="00F40AA9"/>
    <w:rsid w:val="00F40C50"/>
    <w:rsid w:val="00F4100B"/>
    <w:rsid w:val="00F42E7A"/>
    <w:rsid w:val="00F42F39"/>
    <w:rsid w:val="00F4307A"/>
    <w:rsid w:val="00F43D26"/>
    <w:rsid w:val="00F46B8B"/>
    <w:rsid w:val="00F47660"/>
    <w:rsid w:val="00F507DB"/>
    <w:rsid w:val="00F5236F"/>
    <w:rsid w:val="00F52C7A"/>
    <w:rsid w:val="00F544AB"/>
    <w:rsid w:val="00F5545B"/>
    <w:rsid w:val="00F55EB0"/>
    <w:rsid w:val="00F5653F"/>
    <w:rsid w:val="00F56A1B"/>
    <w:rsid w:val="00F6079F"/>
    <w:rsid w:val="00F64EA5"/>
    <w:rsid w:val="00F66A3D"/>
    <w:rsid w:val="00F66DF3"/>
    <w:rsid w:val="00F67115"/>
    <w:rsid w:val="00F67AB2"/>
    <w:rsid w:val="00F73D21"/>
    <w:rsid w:val="00F74ED0"/>
    <w:rsid w:val="00F759D4"/>
    <w:rsid w:val="00F75B44"/>
    <w:rsid w:val="00F832DB"/>
    <w:rsid w:val="00F83593"/>
    <w:rsid w:val="00F837F7"/>
    <w:rsid w:val="00F854ED"/>
    <w:rsid w:val="00F90E30"/>
    <w:rsid w:val="00F917E4"/>
    <w:rsid w:val="00F91B00"/>
    <w:rsid w:val="00F92751"/>
    <w:rsid w:val="00F9424D"/>
    <w:rsid w:val="00F94D96"/>
    <w:rsid w:val="00F94DFC"/>
    <w:rsid w:val="00F96BAD"/>
    <w:rsid w:val="00F971E1"/>
    <w:rsid w:val="00FA34B5"/>
    <w:rsid w:val="00FA608C"/>
    <w:rsid w:val="00FB0158"/>
    <w:rsid w:val="00FB06CF"/>
    <w:rsid w:val="00FB16BC"/>
    <w:rsid w:val="00FB25A0"/>
    <w:rsid w:val="00FB2B68"/>
    <w:rsid w:val="00FB2D7C"/>
    <w:rsid w:val="00FB4F37"/>
    <w:rsid w:val="00FB79F1"/>
    <w:rsid w:val="00FB7E5A"/>
    <w:rsid w:val="00FC316F"/>
    <w:rsid w:val="00FC38FF"/>
    <w:rsid w:val="00FC48F5"/>
    <w:rsid w:val="00FC6E54"/>
    <w:rsid w:val="00FC710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0B76E5"/>
    <w:rsid w:val="01100128"/>
    <w:rsid w:val="01136FD2"/>
    <w:rsid w:val="01163216"/>
    <w:rsid w:val="011A3AD5"/>
    <w:rsid w:val="01243CBE"/>
    <w:rsid w:val="01316156"/>
    <w:rsid w:val="01392B1D"/>
    <w:rsid w:val="01427510"/>
    <w:rsid w:val="014D5FC8"/>
    <w:rsid w:val="015C7570"/>
    <w:rsid w:val="016731E8"/>
    <w:rsid w:val="01724323"/>
    <w:rsid w:val="019D4B3D"/>
    <w:rsid w:val="019F0207"/>
    <w:rsid w:val="01A02944"/>
    <w:rsid w:val="01A87132"/>
    <w:rsid w:val="01B354EB"/>
    <w:rsid w:val="01B409B2"/>
    <w:rsid w:val="01D02B7A"/>
    <w:rsid w:val="01D857EB"/>
    <w:rsid w:val="01DF6FE0"/>
    <w:rsid w:val="01E05D9F"/>
    <w:rsid w:val="01E2625D"/>
    <w:rsid w:val="01E4753D"/>
    <w:rsid w:val="01E6243E"/>
    <w:rsid w:val="01F6071A"/>
    <w:rsid w:val="02102D34"/>
    <w:rsid w:val="02105BCC"/>
    <w:rsid w:val="0213188C"/>
    <w:rsid w:val="02345B88"/>
    <w:rsid w:val="02402B3C"/>
    <w:rsid w:val="02437D3E"/>
    <w:rsid w:val="024B45DB"/>
    <w:rsid w:val="02523498"/>
    <w:rsid w:val="02746E99"/>
    <w:rsid w:val="02793CF5"/>
    <w:rsid w:val="027F11AC"/>
    <w:rsid w:val="028470E8"/>
    <w:rsid w:val="028A6146"/>
    <w:rsid w:val="028E3AD6"/>
    <w:rsid w:val="02B219C0"/>
    <w:rsid w:val="02C27DEA"/>
    <w:rsid w:val="02C57546"/>
    <w:rsid w:val="02CC59A0"/>
    <w:rsid w:val="02D041B3"/>
    <w:rsid w:val="02DA6AD4"/>
    <w:rsid w:val="02E37F5B"/>
    <w:rsid w:val="02EB2A7B"/>
    <w:rsid w:val="02EC1675"/>
    <w:rsid w:val="02F23433"/>
    <w:rsid w:val="02F77E33"/>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CD3963"/>
    <w:rsid w:val="03D86161"/>
    <w:rsid w:val="040262C3"/>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C1919"/>
    <w:rsid w:val="04AC41F8"/>
    <w:rsid w:val="04C17AAF"/>
    <w:rsid w:val="04CD6E72"/>
    <w:rsid w:val="04D7059C"/>
    <w:rsid w:val="04D74EBA"/>
    <w:rsid w:val="04DA12DF"/>
    <w:rsid w:val="04F512AE"/>
    <w:rsid w:val="04F5365E"/>
    <w:rsid w:val="05044386"/>
    <w:rsid w:val="052630A3"/>
    <w:rsid w:val="0536681D"/>
    <w:rsid w:val="054C7D1C"/>
    <w:rsid w:val="05837B30"/>
    <w:rsid w:val="05910818"/>
    <w:rsid w:val="05A022CF"/>
    <w:rsid w:val="05A146DE"/>
    <w:rsid w:val="05B075BA"/>
    <w:rsid w:val="05B56935"/>
    <w:rsid w:val="05B63D95"/>
    <w:rsid w:val="05C35A70"/>
    <w:rsid w:val="05DE0196"/>
    <w:rsid w:val="05F7165D"/>
    <w:rsid w:val="05FD0F76"/>
    <w:rsid w:val="06017CE0"/>
    <w:rsid w:val="060B5A29"/>
    <w:rsid w:val="060F1D61"/>
    <w:rsid w:val="06173D33"/>
    <w:rsid w:val="06365B50"/>
    <w:rsid w:val="06393E16"/>
    <w:rsid w:val="063E3FC6"/>
    <w:rsid w:val="064745C2"/>
    <w:rsid w:val="06481FD0"/>
    <w:rsid w:val="06561355"/>
    <w:rsid w:val="065E6CDE"/>
    <w:rsid w:val="0665689F"/>
    <w:rsid w:val="066D0A61"/>
    <w:rsid w:val="06783558"/>
    <w:rsid w:val="067C0FF7"/>
    <w:rsid w:val="067C15DA"/>
    <w:rsid w:val="06851269"/>
    <w:rsid w:val="06860951"/>
    <w:rsid w:val="068958F2"/>
    <w:rsid w:val="068A20E4"/>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86160"/>
    <w:rsid w:val="075D32E6"/>
    <w:rsid w:val="07704988"/>
    <w:rsid w:val="07775672"/>
    <w:rsid w:val="077B0085"/>
    <w:rsid w:val="07847096"/>
    <w:rsid w:val="07872BA2"/>
    <w:rsid w:val="078C637B"/>
    <w:rsid w:val="079005D5"/>
    <w:rsid w:val="07931D88"/>
    <w:rsid w:val="07CE2E21"/>
    <w:rsid w:val="07D029D5"/>
    <w:rsid w:val="07D37F63"/>
    <w:rsid w:val="07D74616"/>
    <w:rsid w:val="07D74975"/>
    <w:rsid w:val="07DE52F0"/>
    <w:rsid w:val="07E53D87"/>
    <w:rsid w:val="07EF7EE5"/>
    <w:rsid w:val="08141163"/>
    <w:rsid w:val="08242518"/>
    <w:rsid w:val="08290E07"/>
    <w:rsid w:val="0834027C"/>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F979A1"/>
    <w:rsid w:val="09060066"/>
    <w:rsid w:val="090706DC"/>
    <w:rsid w:val="091F1E33"/>
    <w:rsid w:val="0926712F"/>
    <w:rsid w:val="093F645D"/>
    <w:rsid w:val="094F44E3"/>
    <w:rsid w:val="096275FE"/>
    <w:rsid w:val="09686427"/>
    <w:rsid w:val="09705132"/>
    <w:rsid w:val="097A01A0"/>
    <w:rsid w:val="09807390"/>
    <w:rsid w:val="098C23B7"/>
    <w:rsid w:val="09993E4C"/>
    <w:rsid w:val="09A2202C"/>
    <w:rsid w:val="09A313A7"/>
    <w:rsid w:val="09AA2ACA"/>
    <w:rsid w:val="09B44806"/>
    <w:rsid w:val="09B44883"/>
    <w:rsid w:val="09B45AED"/>
    <w:rsid w:val="09C0148B"/>
    <w:rsid w:val="09C270D8"/>
    <w:rsid w:val="09E674F4"/>
    <w:rsid w:val="09E91644"/>
    <w:rsid w:val="09F403C0"/>
    <w:rsid w:val="09F52778"/>
    <w:rsid w:val="0A124772"/>
    <w:rsid w:val="0A1C4B3E"/>
    <w:rsid w:val="0A262370"/>
    <w:rsid w:val="0A41647C"/>
    <w:rsid w:val="0A436C11"/>
    <w:rsid w:val="0A4B558F"/>
    <w:rsid w:val="0A4C3F6C"/>
    <w:rsid w:val="0A651D55"/>
    <w:rsid w:val="0A65570E"/>
    <w:rsid w:val="0A66410E"/>
    <w:rsid w:val="0A8133A9"/>
    <w:rsid w:val="0A8462A8"/>
    <w:rsid w:val="0A8673AB"/>
    <w:rsid w:val="0A8E25F8"/>
    <w:rsid w:val="0A9541D2"/>
    <w:rsid w:val="0AA77F22"/>
    <w:rsid w:val="0AAE3FA8"/>
    <w:rsid w:val="0AD647A5"/>
    <w:rsid w:val="0B09024B"/>
    <w:rsid w:val="0B123018"/>
    <w:rsid w:val="0B132984"/>
    <w:rsid w:val="0B231145"/>
    <w:rsid w:val="0B24396B"/>
    <w:rsid w:val="0B265E4E"/>
    <w:rsid w:val="0B292ADD"/>
    <w:rsid w:val="0B3760B4"/>
    <w:rsid w:val="0B3C0C94"/>
    <w:rsid w:val="0B49387C"/>
    <w:rsid w:val="0B517A43"/>
    <w:rsid w:val="0B560B94"/>
    <w:rsid w:val="0B5B432B"/>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755CB5"/>
    <w:rsid w:val="0C7E353C"/>
    <w:rsid w:val="0C8B0E25"/>
    <w:rsid w:val="0C95753B"/>
    <w:rsid w:val="0C9E5020"/>
    <w:rsid w:val="0CA33EBA"/>
    <w:rsid w:val="0CA95178"/>
    <w:rsid w:val="0CB04A70"/>
    <w:rsid w:val="0CC529AD"/>
    <w:rsid w:val="0CCC596D"/>
    <w:rsid w:val="0CD26A88"/>
    <w:rsid w:val="0CD315EB"/>
    <w:rsid w:val="0CE46F4E"/>
    <w:rsid w:val="0CED21A0"/>
    <w:rsid w:val="0CF41647"/>
    <w:rsid w:val="0CFF1F19"/>
    <w:rsid w:val="0D064EBC"/>
    <w:rsid w:val="0D225767"/>
    <w:rsid w:val="0D2B1FFC"/>
    <w:rsid w:val="0D346C04"/>
    <w:rsid w:val="0D387415"/>
    <w:rsid w:val="0D474503"/>
    <w:rsid w:val="0D551567"/>
    <w:rsid w:val="0D555505"/>
    <w:rsid w:val="0D5D0752"/>
    <w:rsid w:val="0D5E7F80"/>
    <w:rsid w:val="0D602213"/>
    <w:rsid w:val="0D791AD7"/>
    <w:rsid w:val="0D7A3592"/>
    <w:rsid w:val="0D854A00"/>
    <w:rsid w:val="0D94360A"/>
    <w:rsid w:val="0DA74C71"/>
    <w:rsid w:val="0DB63E92"/>
    <w:rsid w:val="0DC0393B"/>
    <w:rsid w:val="0DC43254"/>
    <w:rsid w:val="0DC4433C"/>
    <w:rsid w:val="0DCD2C1C"/>
    <w:rsid w:val="0DE67218"/>
    <w:rsid w:val="0E092132"/>
    <w:rsid w:val="0E0A21A9"/>
    <w:rsid w:val="0E113293"/>
    <w:rsid w:val="0E134E83"/>
    <w:rsid w:val="0E17220C"/>
    <w:rsid w:val="0E2C61C1"/>
    <w:rsid w:val="0E4F3F26"/>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4143CE"/>
    <w:rsid w:val="0F4340EF"/>
    <w:rsid w:val="0F570EB4"/>
    <w:rsid w:val="0F5908C8"/>
    <w:rsid w:val="0F59104A"/>
    <w:rsid w:val="0F5F1287"/>
    <w:rsid w:val="0F685729"/>
    <w:rsid w:val="0F6A6BC7"/>
    <w:rsid w:val="0F70152C"/>
    <w:rsid w:val="0F771FDC"/>
    <w:rsid w:val="0F787C58"/>
    <w:rsid w:val="0F8228D1"/>
    <w:rsid w:val="0F8C02E9"/>
    <w:rsid w:val="0F8F7413"/>
    <w:rsid w:val="0FB27D04"/>
    <w:rsid w:val="0FB916A9"/>
    <w:rsid w:val="0FC30428"/>
    <w:rsid w:val="0FD531D3"/>
    <w:rsid w:val="0FD92425"/>
    <w:rsid w:val="0FDB1049"/>
    <w:rsid w:val="0FE322F6"/>
    <w:rsid w:val="0FEE6AC8"/>
    <w:rsid w:val="0FF8213F"/>
    <w:rsid w:val="10120544"/>
    <w:rsid w:val="10133D23"/>
    <w:rsid w:val="10134314"/>
    <w:rsid w:val="101F79B1"/>
    <w:rsid w:val="102C5093"/>
    <w:rsid w:val="102F5257"/>
    <w:rsid w:val="103E22B2"/>
    <w:rsid w:val="106E070C"/>
    <w:rsid w:val="107550E9"/>
    <w:rsid w:val="107B67FE"/>
    <w:rsid w:val="10836400"/>
    <w:rsid w:val="1087427D"/>
    <w:rsid w:val="108F5AD6"/>
    <w:rsid w:val="10910A6C"/>
    <w:rsid w:val="10937379"/>
    <w:rsid w:val="10A01DA7"/>
    <w:rsid w:val="10A1788B"/>
    <w:rsid w:val="10A772EF"/>
    <w:rsid w:val="10B247B3"/>
    <w:rsid w:val="10BE79E8"/>
    <w:rsid w:val="10CF3FD2"/>
    <w:rsid w:val="10DE5F6D"/>
    <w:rsid w:val="10E75ECD"/>
    <w:rsid w:val="10FC0194"/>
    <w:rsid w:val="10FE02D8"/>
    <w:rsid w:val="110F2DD6"/>
    <w:rsid w:val="111E737C"/>
    <w:rsid w:val="112070BC"/>
    <w:rsid w:val="11334554"/>
    <w:rsid w:val="11445096"/>
    <w:rsid w:val="114A0C38"/>
    <w:rsid w:val="114C7F4B"/>
    <w:rsid w:val="118D3FE6"/>
    <w:rsid w:val="11903C21"/>
    <w:rsid w:val="11947738"/>
    <w:rsid w:val="11B317D2"/>
    <w:rsid w:val="11D84916"/>
    <w:rsid w:val="11E01EB5"/>
    <w:rsid w:val="11E854EB"/>
    <w:rsid w:val="11F0507D"/>
    <w:rsid w:val="11F66346"/>
    <w:rsid w:val="11FD0D0E"/>
    <w:rsid w:val="12015EA8"/>
    <w:rsid w:val="12112075"/>
    <w:rsid w:val="12124B37"/>
    <w:rsid w:val="12146A64"/>
    <w:rsid w:val="12147079"/>
    <w:rsid w:val="12166057"/>
    <w:rsid w:val="123A682D"/>
    <w:rsid w:val="12403D21"/>
    <w:rsid w:val="125013C6"/>
    <w:rsid w:val="125822F1"/>
    <w:rsid w:val="125E6811"/>
    <w:rsid w:val="12737B22"/>
    <w:rsid w:val="127444CA"/>
    <w:rsid w:val="127F5C15"/>
    <w:rsid w:val="128B57E5"/>
    <w:rsid w:val="128F6A2B"/>
    <w:rsid w:val="129402A3"/>
    <w:rsid w:val="1297086D"/>
    <w:rsid w:val="129B27C3"/>
    <w:rsid w:val="12A76780"/>
    <w:rsid w:val="12CB77F1"/>
    <w:rsid w:val="12DD13AC"/>
    <w:rsid w:val="12EB1F09"/>
    <w:rsid w:val="12F2663F"/>
    <w:rsid w:val="12F41B54"/>
    <w:rsid w:val="12FE0F0C"/>
    <w:rsid w:val="13060FB9"/>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C63F84"/>
    <w:rsid w:val="13CB261C"/>
    <w:rsid w:val="13CD7FE1"/>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61747"/>
    <w:rsid w:val="1502097B"/>
    <w:rsid w:val="15337D09"/>
    <w:rsid w:val="153C211B"/>
    <w:rsid w:val="153C7063"/>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E496F"/>
    <w:rsid w:val="166260E3"/>
    <w:rsid w:val="166D5D9B"/>
    <w:rsid w:val="16794AA8"/>
    <w:rsid w:val="1680192E"/>
    <w:rsid w:val="16831695"/>
    <w:rsid w:val="168521B8"/>
    <w:rsid w:val="16A11F17"/>
    <w:rsid w:val="16A208E0"/>
    <w:rsid w:val="16A5270A"/>
    <w:rsid w:val="16B56C2D"/>
    <w:rsid w:val="16C938F5"/>
    <w:rsid w:val="16D61CD9"/>
    <w:rsid w:val="16D81ED4"/>
    <w:rsid w:val="16DB1E7A"/>
    <w:rsid w:val="16E22E42"/>
    <w:rsid w:val="16E74CBD"/>
    <w:rsid w:val="16F6268C"/>
    <w:rsid w:val="170B79C5"/>
    <w:rsid w:val="171A54C8"/>
    <w:rsid w:val="171B6233"/>
    <w:rsid w:val="172B290E"/>
    <w:rsid w:val="17386DB9"/>
    <w:rsid w:val="1741574D"/>
    <w:rsid w:val="175B1D16"/>
    <w:rsid w:val="175E40B9"/>
    <w:rsid w:val="178B5FD7"/>
    <w:rsid w:val="178E5D23"/>
    <w:rsid w:val="1793303A"/>
    <w:rsid w:val="179C79A4"/>
    <w:rsid w:val="17B070BF"/>
    <w:rsid w:val="17D52F7B"/>
    <w:rsid w:val="17EB75B0"/>
    <w:rsid w:val="17F5084F"/>
    <w:rsid w:val="180B1BB2"/>
    <w:rsid w:val="181578CA"/>
    <w:rsid w:val="183653D1"/>
    <w:rsid w:val="18425D8C"/>
    <w:rsid w:val="18440068"/>
    <w:rsid w:val="18502972"/>
    <w:rsid w:val="185159AA"/>
    <w:rsid w:val="18697E60"/>
    <w:rsid w:val="1875497B"/>
    <w:rsid w:val="188C3829"/>
    <w:rsid w:val="18A5771F"/>
    <w:rsid w:val="18AF74E1"/>
    <w:rsid w:val="18CB7663"/>
    <w:rsid w:val="18CD0844"/>
    <w:rsid w:val="18D45411"/>
    <w:rsid w:val="18D63AE2"/>
    <w:rsid w:val="18F8655D"/>
    <w:rsid w:val="18FE2979"/>
    <w:rsid w:val="19057478"/>
    <w:rsid w:val="190E7C32"/>
    <w:rsid w:val="19160144"/>
    <w:rsid w:val="191F38B0"/>
    <w:rsid w:val="19216787"/>
    <w:rsid w:val="19241273"/>
    <w:rsid w:val="192B4EB5"/>
    <w:rsid w:val="193C54C4"/>
    <w:rsid w:val="1951139B"/>
    <w:rsid w:val="195600F1"/>
    <w:rsid w:val="1957694B"/>
    <w:rsid w:val="19595274"/>
    <w:rsid w:val="19607A93"/>
    <w:rsid w:val="196A4CE8"/>
    <w:rsid w:val="197141ED"/>
    <w:rsid w:val="1975293B"/>
    <w:rsid w:val="19796968"/>
    <w:rsid w:val="19872D5B"/>
    <w:rsid w:val="19934AEB"/>
    <w:rsid w:val="19A20F7C"/>
    <w:rsid w:val="19AA7C9B"/>
    <w:rsid w:val="19BC030D"/>
    <w:rsid w:val="19E0148D"/>
    <w:rsid w:val="19E675DB"/>
    <w:rsid w:val="19E858AF"/>
    <w:rsid w:val="19E95C0F"/>
    <w:rsid w:val="1A002A36"/>
    <w:rsid w:val="1A2B25FE"/>
    <w:rsid w:val="1A3454BE"/>
    <w:rsid w:val="1A37645B"/>
    <w:rsid w:val="1A523105"/>
    <w:rsid w:val="1A5562D2"/>
    <w:rsid w:val="1A64411F"/>
    <w:rsid w:val="1A7857C1"/>
    <w:rsid w:val="1A9160AD"/>
    <w:rsid w:val="1AA91D4F"/>
    <w:rsid w:val="1AB14FC0"/>
    <w:rsid w:val="1AB77836"/>
    <w:rsid w:val="1AC94D1F"/>
    <w:rsid w:val="1ACE7057"/>
    <w:rsid w:val="1AD6153D"/>
    <w:rsid w:val="1ADA55B5"/>
    <w:rsid w:val="1ADC1643"/>
    <w:rsid w:val="1ADF0AC1"/>
    <w:rsid w:val="1AED2C11"/>
    <w:rsid w:val="1B094BB4"/>
    <w:rsid w:val="1B0E04C0"/>
    <w:rsid w:val="1B0E27E5"/>
    <w:rsid w:val="1B192659"/>
    <w:rsid w:val="1B193B18"/>
    <w:rsid w:val="1B341EBA"/>
    <w:rsid w:val="1B3B5A5B"/>
    <w:rsid w:val="1B400993"/>
    <w:rsid w:val="1B4A340F"/>
    <w:rsid w:val="1B8B78DA"/>
    <w:rsid w:val="1BA74A90"/>
    <w:rsid w:val="1BA90931"/>
    <w:rsid w:val="1BAF3854"/>
    <w:rsid w:val="1BC0425F"/>
    <w:rsid w:val="1BD56E55"/>
    <w:rsid w:val="1BD82C95"/>
    <w:rsid w:val="1BE16AFC"/>
    <w:rsid w:val="1BE35EAD"/>
    <w:rsid w:val="1BE91204"/>
    <w:rsid w:val="1BEC65C0"/>
    <w:rsid w:val="1BF76A78"/>
    <w:rsid w:val="1C252BA9"/>
    <w:rsid w:val="1C2F6EA5"/>
    <w:rsid w:val="1C3441A7"/>
    <w:rsid w:val="1C365CFE"/>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817C7"/>
    <w:rsid w:val="1D2F1D46"/>
    <w:rsid w:val="1D51270F"/>
    <w:rsid w:val="1D526265"/>
    <w:rsid w:val="1D535BFB"/>
    <w:rsid w:val="1D7326C6"/>
    <w:rsid w:val="1D8C3DAD"/>
    <w:rsid w:val="1DAE4EFB"/>
    <w:rsid w:val="1DB71CD1"/>
    <w:rsid w:val="1DBC10D7"/>
    <w:rsid w:val="1DBD16BE"/>
    <w:rsid w:val="1DC11297"/>
    <w:rsid w:val="1DF15A34"/>
    <w:rsid w:val="1DFD30C4"/>
    <w:rsid w:val="1E1D65A9"/>
    <w:rsid w:val="1E1F62DB"/>
    <w:rsid w:val="1E2B3BCE"/>
    <w:rsid w:val="1E3F0D90"/>
    <w:rsid w:val="1E4B77EA"/>
    <w:rsid w:val="1E582320"/>
    <w:rsid w:val="1E5F399D"/>
    <w:rsid w:val="1E642BA9"/>
    <w:rsid w:val="1E766DF2"/>
    <w:rsid w:val="1E780410"/>
    <w:rsid w:val="1E8E5EF5"/>
    <w:rsid w:val="1E9B24D5"/>
    <w:rsid w:val="1EA5795B"/>
    <w:rsid w:val="1EAD0FF4"/>
    <w:rsid w:val="1EB24880"/>
    <w:rsid w:val="1EC76DC7"/>
    <w:rsid w:val="1EC85A19"/>
    <w:rsid w:val="1ECA0FDF"/>
    <w:rsid w:val="1ECE3F18"/>
    <w:rsid w:val="1ED92D03"/>
    <w:rsid w:val="1EF0541B"/>
    <w:rsid w:val="1EF27FBA"/>
    <w:rsid w:val="1EFF0A00"/>
    <w:rsid w:val="1F041A9E"/>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27976"/>
    <w:rsid w:val="1F9C3C77"/>
    <w:rsid w:val="1FBE768E"/>
    <w:rsid w:val="1FD072CB"/>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824BD"/>
    <w:rsid w:val="20984E4E"/>
    <w:rsid w:val="20A56834"/>
    <w:rsid w:val="20AA06CD"/>
    <w:rsid w:val="20B51035"/>
    <w:rsid w:val="20B53FF2"/>
    <w:rsid w:val="20CC063E"/>
    <w:rsid w:val="20D44900"/>
    <w:rsid w:val="20D85910"/>
    <w:rsid w:val="20EC3E50"/>
    <w:rsid w:val="20EF4392"/>
    <w:rsid w:val="20F33301"/>
    <w:rsid w:val="20F815BD"/>
    <w:rsid w:val="210114BB"/>
    <w:rsid w:val="210D1FB8"/>
    <w:rsid w:val="21135323"/>
    <w:rsid w:val="212519E9"/>
    <w:rsid w:val="212D1323"/>
    <w:rsid w:val="21345F29"/>
    <w:rsid w:val="213C11D8"/>
    <w:rsid w:val="21621765"/>
    <w:rsid w:val="216E764F"/>
    <w:rsid w:val="21737460"/>
    <w:rsid w:val="2176492F"/>
    <w:rsid w:val="217F5FEA"/>
    <w:rsid w:val="21AA139D"/>
    <w:rsid w:val="21C2768F"/>
    <w:rsid w:val="21D634F4"/>
    <w:rsid w:val="21D912D2"/>
    <w:rsid w:val="21DA5CA4"/>
    <w:rsid w:val="21E26D67"/>
    <w:rsid w:val="21E40879"/>
    <w:rsid w:val="21EC5465"/>
    <w:rsid w:val="21FC4A83"/>
    <w:rsid w:val="220348F7"/>
    <w:rsid w:val="220710B9"/>
    <w:rsid w:val="220B587A"/>
    <w:rsid w:val="22156802"/>
    <w:rsid w:val="22273871"/>
    <w:rsid w:val="223A1D76"/>
    <w:rsid w:val="2243324F"/>
    <w:rsid w:val="22550062"/>
    <w:rsid w:val="2255406C"/>
    <w:rsid w:val="226709A2"/>
    <w:rsid w:val="22810C1D"/>
    <w:rsid w:val="228B310C"/>
    <w:rsid w:val="228B4018"/>
    <w:rsid w:val="22A47B87"/>
    <w:rsid w:val="22B21FB3"/>
    <w:rsid w:val="22C0384D"/>
    <w:rsid w:val="22C22C57"/>
    <w:rsid w:val="22D36863"/>
    <w:rsid w:val="23105512"/>
    <w:rsid w:val="233272DB"/>
    <w:rsid w:val="23491C4F"/>
    <w:rsid w:val="234E59AA"/>
    <w:rsid w:val="235C2ECF"/>
    <w:rsid w:val="23764B9D"/>
    <w:rsid w:val="2376738D"/>
    <w:rsid w:val="23891D0E"/>
    <w:rsid w:val="23925C55"/>
    <w:rsid w:val="23942C01"/>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E41E7"/>
    <w:rsid w:val="25221698"/>
    <w:rsid w:val="252D4876"/>
    <w:rsid w:val="25493BC7"/>
    <w:rsid w:val="254F48B6"/>
    <w:rsid w:val="2550468A"/>
    <w:rsid w:val="255A0011"/>
    <w:rsid w:val="25653A50"/>
    <w:rsid w:val="25781361"/>
    <w:rsid w:val="258D7703"/>
    <w:rsid w:val="25965B26"/>
    <w:rsid w:val="25A65B5B"/>
    <w:rsid w:val="25A8698B"/>
    <w:rsid w:val="25B57485"/>
    <w:rsid w:val="25C1234B"/>
    <w:rsid w:val="25CD3FBC"/>
    <w:rsid w:val="25CE04F1"/>
    <w:rsid w:val="25E242BB"/>
    <w:rsid w:val="25E540FF"/>
    <w:rsid w:val="25E93B02"/>
    <w:rsid w:val="25EB3B02"/>
    <w:rsid w:val="25F07927"/>
    <w:rsid w:val="25F629AF"/>
    <w:rsid w:val="25F8089C"/>
    <w:rsid w:val="25FE3FFD"/>
    <w:rsid w:val="260354A1"/>
    <w:rsid w:val="26186461"/>
    <w:rsid w:val="262466CD"/>
    <w:rsid w:val="264E4C7F"/>
    <w:rsid w:val="26533224"/>
    <w:rsid w:val="26541061"/>
    <w:rsid w:val="26813AD2"/>
    <w:rsid w:val="26A64E34"/>
    <w:rsid w:val="26B00275"/>
    <w:rsid w:val="26B64413"/>
    <w:rsid w:val="26B84084"/>
    <w:rsid w:val="26C54B9B"/>
    <w:rsid w:val="26C6512F"/>
    <w:rsid w:val="26D901D4"/>
    <w:rsid w:val="26FF3DC8"/>
    <w:rsid w:val="2718290D"/>
    <w:rsid w:val="27183AD8"/>
    <w:rsid w:val="2756780D"/>
    <w:rsid w:val="275F248D"/>
    <w:rsid w:val="27644211"/>
    <w:rsid w:val="276F5857"/>
    <w:rsid w:val="27713096"/>
    <w:rsid w:val="277C6089"/>
    <w:rsid w:val="278019FC"/>
    <w:rsid w:val="27897417"/>
    <w:rsid w:val="278F1BA4"/>
    <w:rsid w:val="27913C45"/>
    <w:rsid w:val="27A449A7"/>
    <w:rsid w:val="27B24E9C"/>
    <w:rsid w:val="27BC433E"/>
    <w:rsid w:val="27CE139A"/>
    <w:rsid w:val="27E25E49"/>
    <w:rsid w:val="27E63AB6"/>
    <w:rsid w:val="27F231DD"/>
    <w:rsid w:val="28205EB0"/>
    <w:rsid w:val="282B4784"/>
    <w:rsid w:val="283046FD"/>
    <w:rsid w:val="2837420E"/>
    <w:rsid w:val="283C5A70"/>
    <w:rsid w:val="2845270C"/>
    <w:rsid w:val="284A470E"/>
    <w:rsid w:val="285A7B8F"/>
    <w:rsid w:val="285C6B52"/>
    <w:rsid w:val="286310DC"/>
    <w:rsid w:val="28786605"/>
    <w:rsid w:val="287B731C"/>
    <w:rsid w:val="2887164E"/>
    <w:rsid w:val="28892426"/>
    <w:rsid w:val="288B2E18"/>
    <w:rsid w:val="28A843B1"/>
    <w:rsid w:val="28B20B7C"/>
    <w:rsid w:val="28DF2C40"/>
    <w:rsid w:val="28E44291"/>
    <w:rsid w:val="28E77369"/>
    <w:rsid w:val="28E9631F"/>
    <w:rsid w:val="28EB1022"/>
    <w:rsid w:val="29065633"/>
    <w:rsid w:val="29090CF2"/>
    <w:rsid w:val="290D196C"/>
    <w:rsid w:val="290D36E4"/>
    <w:rsid w:val="290F2C4A"/>
    <w:rsid w:val="292722E1"/>
    <w:rsid w:val="29326B8F"/>
    <w:rsid w:val="293C58E0"/>
    <w:rsid w:val="29442AB2"/>
    <w:rsid w:val="29444E83"/>
    <w:rsid w:val="294566C3"/>
    <w:rsid w:val="2954302F"/>
    <w:rsid w:val="2956122D"/>
    <w:rsid w:val="29631E2D"/>
    <w:rsid w:val="297929F3"/>
    <w:rsid w:val="298D0F22"/>
    <w:rsid w:val="29AC7F64"/>
    <w:rsid w:val="29B025A4"/>
    <w:rsid w:val="29B5714B"/>
    <w:rsid w:val="29B82AFC"/>
    <w:rsid w:val="29CA6918"/>
    <w:rsid w:val="29CD5CFE"/>
    <w:rsid w:val="29DC6F28"/>
    <w:rsid w:val="29F101FE"/>
    <w:rsid w:val="29F83E3A"/>
    <w:rsid w:val="29FC0A34"/>
    <w:rsid w:val="2A065B82"/>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A3494"/>
    <w:rsid w:val="2B4D5A99"/>
    <w:rsid w:val="2B510311"/>
    <w:rsid w:val="2B593E95"/>
    <w:rsid w:val="2B5A4189"/>
    <w:rsid w:val="2B5D3ED4"/>
    <w:rsid w:val="2B7831EA"/>
    <w:rsid w:val="2B7D13CC"/>
    <w:rsid w:val="2B8876B4"/>
    <w:rsid w:val="2B935FD0"/>
    <w:rsid w:val="2BA13AB1"/>
    <w:rsid w:val="2BA857ED"/>
    <w:rsid w:val="2BBF2CAD"/>
    <w:rsid w:val="2BD94617"/>
    <w:rsid w:val="2BDD4799"/>
    <w:rsid w:val="2C191249"/>
    <w:rsid w:val="2C2D1BEC"/>
    <w:rsid w:val="2C2E702D"/>
    <w:rsid w:val="2C396882"/>
    <w:rsid w:val="2C3B789F"/>
    <w:rsid w:val="2C467CD2"/>
    <w:rsid w:val="2C4A64EC"/>
    <w:rsid w:val="2C4C4186"/>
    <w:rsid w:val="2C4C5BF6"/>
    <w:rsid w:val="2C802F84"/>
    <w:rsid w:val="2C8045D1"/>
    <w:rsid w:val="2CAA3375"/>
    <w:rsid w:val="2CB771ED"/>
    <w:rsid w:val="2CC130AA"/>
    <w:rsid w:val="2CC736A5"/>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94D46"/>
    <w:rsid w:val="2E9D0DDC"/>
    <w:rsid w:val="2EAD6133"/>
    <w:rsid w:val="2EB259EE"/>
    <w:rsid w:val="2EB44951"/>
    <w:rsid w:val="2EB96892"/>
    <w:rsid w:val="2EBA175B"/>
    <w:rsid w:val="2EBC0D00"/>
    <w:rsid w:val="2EC47DBD"/>
    <w:rsid w:val="2ED237F3"/>
    <w:rsid w:val="2EDB5E33"/>
    <w:rsid w:val="2EFE23E9"/>
    <w:rsid w:val="2F0C4C2A"/>
    <w:rsid w:val="2F0F563F"/>
    <w:rsid w:val="2F144960"/>
    <w:rsid w:val="2F170C0F"/>
    <w:rsid w:val="2F1F3A4D"/>
    <w:rsid w:val="2F2B0AB4"/>
    <w:rsid w:val="2F2B4668"/>
    <w:rsid w:val="2F3E0C12"/>
    <w:rsid w:val="2F4558F1"/>
    <w:rsid w:val="2F4A56AD"/>
    <w:rsid w:val="2F4A6C26"/>
    <w:rsid w:val="2F784790"/>
    <w:rsid w:val="2F7B36A8"/>
    <w:rsid w:val="2F826205"/>
    <w:rsid w:val="2F8E4DCB"/>
    <w:rsid w:val="2F8F7CEB"/>
    <w:rsid w:val="2F9155B2"/>
    <w:rsid w:val="2F9B7763"/>
    <w:rsid w:val="2F9D7E04"/>
    <w:rsid w:val="2FA11D30"/>
    <w:rsid w:val="2FAA5E1A"/>
    <w:rsid w:val="2FAB4623"/>
    <w:rsid w:val="2FC57F08"/>
    <w:rsid w:val="2FC61141"/>
    <w:rsid w:val="2FD32A7A"/>
    <w:rsid w:val="2FDF6214"/>
    <w:rsid w:val="300A43D0"/>
    <w:rsid w:val="301537C5"/>
    <w:rsid w:val="30185978"/>
    <w:rsid w:val="30264A9E"/>
    <w:rsid w:val="302E6167"/>
    <w:rsid w:val="303C3B19"/>
    <w:rsid w:val="304F4F89"/>
    <w:rsid w:val="30663002"/>
    <w:rsid w:val="306E0AD2"/>
    <w:rsid w:val="3095526B"/>
    <w:rsid w:val="30974BB3"/>
    <w:rsid w:val="30A01C92"/>
    <w:rsid w:val="30A5426C"/>
    <w:rsid w:val="30C4178A"/>
    <w:rsid w:val="30E46B3F"/>
    <w:rsid w:val="30FD79BE"/>
    <w:rsid w:val="3100405D"/>
    <w:rsid w:val="31174211"/>
    <w:rsid w:val="311F60D7"/>
    <w:rsid w:val="31216170"/>
    <w:rsid w:val="31317087"/>
    <w:rsid w:val="31330D64"/>
    <w:rsid w:val="3146283D"/>
    <w:rsid w:val="315D1164"/>
    <w:rsid w:val="315F2BB6"/>
    <w:rsid w:val="3173104B"/>
    <w:rsid w:val="317D6B35"/>
    <w:rsid w:val="31902AB1"/>
    <w:rsid w:val="319D0930"/>
    <w:rsid w:val="31A30319"/>
    <w:rsid w:val="31B50898"/>
    <w:rsid w:val="31B62FDB"/>
    <w:rsid w:val="31BA2482"/>
    <w:rsid w:val="31BE47CA"/>
    <w:rsid w:val="31D01CA2"/>
    <w:rsid w:val="31DF176C"/>
    <w:rsid w:val="31E8134E"/>
    <w:rsid w:val="31F45A41"/>
    <w:rsid w:val="31FF4B7E"/>
    <w:rsid w:val="320A13F1"/>
    <w:rsid w:val="323A5F58"/>
    <w:rsid w:val="32774B5E"/>
    <w:rsid w:val="32955496"/>
    <w:rsid w:val="32983099"/>
    <w:rsid w:val="329C2838"/>
    <w:rsid w:val="32AA5592"/>
    <w:rsid w:val="32AD61A5"/>
    <w:rsid w:val="32B51B69"/>
    <w:rsid w:val="32D72997"/>
    <w:rsid w:val="32D74397"/>
    <w:rsid w:val="32E46B67"/>
    <w:rsid w:val="32E75DA8"/>
    <w:rsid w:val="32F653C3"/>
    <w:rsid w:val="33052E5A"/>
    <w:rsid w:val="330E07F5"/>
    <w:rsid w:val="332610BF"/>
    <w:rsid w:val="33405B07"/>
    <w:rsid w:val="334172D7"/>
    <w:rsid w:val="335D1100"/>
    <w:rsid w:val="33632FAB"/>
    <w:rsid w:val="33777FA7"/>
    <w:rsid w:val="337C27BA"/>
    <w:rsid w:val="3386250E"/>
    <w:rsid w:val="33AE1F3D"/>
    <w:rsid w:val="33B42B28"/>
    <w:rsid w:val="33B44D6A"/>
    <w:rsid w:val="33C40914"/>
    <w:rsid w:val="33CE61A0"/>
    <w:rsid w:val="33E201D4"/>
    <w:rsid w:val="33E75242"/>
    <w:rsid w:val="33F20139"/>
    <w:rsid w:val="33F90BAA"/>
    <w:rsid w:val="341101EA"/>
    <w:rsid w:val="341D0440"/>
    <w:rsid w:val="341E68F1"/>
    <w:rsid w:val="342105B8"/>
    <w:rsid w:val="34217FBA"/>
    <w:rsid w:val="3439248A"/>
    <w:rsid w:val="344A237C"/>
    <w:rsid w:val="346C064E"/>
    <w:rsid w:val="346C77B6"/>
    <w:rsid w:val="34717DC6"/>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B3ABA"/>
    <w:rsid w:val="358173F3"/>
    <w:rsid w:val="35906EE4"/>
    <w:rsid w:val="35992086"/>
    <w:rsid w:val="35A452E5"/>
    <w:rsid w:val="35A96631"/>
    <w:rsid w:val="35B33C35"/>
    <w:rsid w:val="35B9646A"/>
    <w:rsid w:val="35C21CAF"/>
    <w:rsid w:val="35D0318C"/>
    <w:rsid w:val="35D111DF"/>
    <w:rsid w:val="35D7392F"/>
    <w:rsid w:val="35E46B51"/>
    <w:rsid w:val="35EF62AF"/>
    <w:rsid w:val="35F13E9C"/>
    <w:rsid w:val="35FA4D76"/>
    <w:rsid w:val="36037463"/>
    <w:rsid w:val="361E52A0"/>
    <w:rsid w:val="36366AFB"/>
    <w:rsid w:val="36372A85"/>
    <w:rsid w:val="36487758"/>
    <w:rsid w:val="364936C7"/>
    <w:rsid w:val="36545189"/>
    <w:rsid w:val="3654745F"/>
    <w:rsid w:val="36582751"/>
    <w:rsid w:val="365A0664"/>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4871"/>
    <w:rsid w:val="36CF2435"/>
    <w:rsid w:val="36D0140B"/>
    <w:rsid w:val="36DE1FDF"/>
    <w:rsid w:val="36E30124"/>
    <w:rsid w:val="36EA0866"/>
    <w:rsid w:val="36F633FE"/>
    <w:rsid w:val="36F7193B"/>
    <w:rsid w:val="37006DA6"/>
    <w:rsid w:val="37022024"/>
    <w:rsid w:val="370E351B"/>
    <w:rsid w:val="371A521A"/>
    <w:rsid w:val="3722586F"/>
    <w:rsid w:val="37252757"/>
    <w:rsid w:val="37335775"/>
    <w:rsid w:val="37362012"/>
    <w:rsid w:val="37372456"/>
    <w:rsid w:val="37391007"/>
    <w:rsid w:val="37404B13"/>
    <w:rsid w:val="374107ED"/>
    <w:rsid w:val="374F724C"/>
    <w:rsid w:val="37791406"/>
    <w:rsid w:val="378C59A0"/>
    <w:rsid w:val="379A65A9"/>
    <w:rsid w:val="37A15AB9"/>
    <w:rsid w:val="37D1690E"/>
    <w:rsid w:val="37E474EC"/>
    <w:rsid w:val="37E93735"/>
    <w:rsid w:val="37F47C83"/>
    <w:rsid w:val="37FC4441"/>
    <w:rsid w:val="381E6D24"/>
    <w:rsid w:val="381E7251"/>
    <w:rsid w:val="382A53D5"/>
    <w:rsid w:val="383652ED"/>
    <w:rsid w:val="385701A2"/>
    <w:rsid w:val="386844B4"/>
    <w:rsid w:val="386900A2"/>
    <w:rsid w:val="38AC792F"/>
    <w:rsid w:val="38B26B0B"/>
    <w:rsid w:val="38BA270B"/>
    <w:rsid w:val="38BB1341"/>
    <w:rsid w:val="38C44B1C"/>
    <w:rsid w:val="3909782E"/>
    <w:rsid w:val="391B3E02"/>
    <w:rsid w:val="392642AC"/>
    <w:rsid w:val="39294974"/>
    <w:rsid w:val="393658EA"/>
    <w:rsid w:val="393B2AA1"/>
    <w:rsid w:val="39452765"/>
    <w:rsid w:val="394579D4"/>
    <w:rsid w:val="39464B68"/>
    <w:rsid w:val="397059EB"/>
    <w:rsid w:val="398028B7"/>
    <w:rsid w:val="398652E8"/>
    <w:rsid w:val="39932E80"/>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9061F"/>
    <w:rsid w:val="3A3A0854"/>
    <w:rsid w:val="3A4A6214"/>
    <w:rsid w:val="3A4E4899"/>
    <w:rsid w:val="3A612DA4"/>
    <w:rsid w:val="3A6A57DE"/>
    <w:rsid w:val="3A707D13"/>
    <w:rsid w:val="3A80410F"/>
    <w:rsid w:val="3A8A0AE3"/>
    <w:rsid w:val="3A8F0F59"/>
    <w:rsid w:val="3A9979BE"/>
    <w:rsid w:val="3A9E1B70"/>
    <w:rsid w:val="3AA12E4E"/>
    <w:rsid w:val="3AB848DE"/>
    <w:rsid w:val="3AD71F6B"/>
    <w:rsid w:val="3AE66876"/>
    <w:rsid w:val="3AF53639"/>
    <w:rsid w:val="3AFA4B51"/>
    <w:rsid w:val="3B036D81"/>
    <w:rsid w:val="3B1738F9"/>
    <w:rsid w:val="3B1D50E8"/>
    <w:rsid w:val="3B2576D0"/>
    <w:rsid w:val="3B2862CD"/>
    <w:rsid w:val="3B3614CA"/>
    <w:rsid w:val="3B43612D"/>
    <w:rsid w:val="3B465AAD"/>
    <w:rsid w:val="3B633B39"/>
    <w:rsid w:val="3B6C183F"/>
    <w:rsid w:val="3B716826"/>
    <w:rsid w:val="3B82605A"/>
    <w:rsid w:val="3B8643FB"/>
    <w:rsid w:val="3B8C3C14"/>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456A68"/>
    <w:rsid w:val="3C4F16C1"/>
    <w:rsid w:val="3C5D7DF9"/>
    <w:rsid w:val="3C7E0AFD"/>
    <w:rsid w:val="3C8310DE"/>
    <w:rsid w:val="3C8B14D1"/>
    <w:rsid w:val="3C9A2A62"/>
    <w:rsid w:val="3CA10C94"/>
    <w:rsid w:val="3CA849CB"/>
    <w:rsid w:val="3CCB5BC6"/>
    <w:rsid w:val="3CD14649"/>
    <w:rsid w:val="3CE86A1C"/>
    <w:rsid w:val="3CEF1F9E"/>
    <w:rsid w:val="3D062484"/>
    <w:rsid w:val="3D10063E"/>
    <w:rsid w:val="3D177553"/>
    <w:rsid w:val="3D193DF3"/>
    <w:rsid w:val="3D1A14AD"/>
    <w:rsid w:val="3D1D3C05"/>
    <w:rsid w:val="3D246E5A"/>
    <w:rsid w:val="3D351806"/>
    <w:rsid w:val="3D49672F"/>
    <w:rsid w:val="3D4A1496"/>
    <w:rsid w:val="3D4E2B83"/>
    <w:rsid w:val="3D4E45E3"/>
    <w:rsid w:val="3D59130B"/>
    <w:rsid w:val="3D6A29D6"/>
    <w:rsid w:val="3D807A26"/>
    <w:rsid w:val="3D842996"/>
    <w:rsid w:val="3D8572F3"/>
    <w:rsid w:val="3D870953"/>
    <w:rsid w:val="3D8B2D9A"/>
    <w:rsid w:val="3D98336D"/>
    <w:rsid w:val="3DA9227E"/>
    <w:rsid w:val="3DAF74FA"/>
    <w:rsid w:val="3DB000E2"/>
    <w:rsid w:val="3DB302F2"/>
    <w:rsid w:val="3DCB24A6"/>
    <w:rsid w:val="3DD4374A"/>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468A4"/>
    <w:rsid w:val="3F652907"/>
    <w:rsid w:val="3F7C280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26E41"/>
    <w:rsid w:val="403B29C9"/>
    <w:rsid w:val="403B53C3"/>
    <w:rsid w:val="403D69B3"/>
    <w:rsid w:val="404558DE"/>
    <w:rsid w:val="407A57A2"/>
    <w:rsid w:val="40814873"/>
    <w:rsid w:val="40834587"/>
    <w:rsid w:val="40A02AED"/>
    <w:rsid w:val="40CC1F46"/>
    <w:rsid w:val="40D15D59"/>
    <w:rsid w:val="40D506EB"/>
    <w:rsid w:val="40D96DD7"/>
    <w:rsid w:val="40E32E0B"/>
    <w:rsid w:val="40F712C9"/>
    <w:rsid w:val="41055B22"/>
    <w:rsid w:val="41143DA3"/>
    <w:rsid w:val="41454EA2"/>
    <w:rsid w:val="415347E5"/>
    <w:rsid w:val="41783809"/>
    <w:rsid w:val="418B104E"/>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7624C"/>
    <w:rsid w:val="42E84AD3"/>
    <w:rsid w:val="430704FF"/>
    <w:rsid w:val="43124C8D"/>
    <w:rsid w:val="43166EE4"/>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259D2"/>
    <w:rsid w:val="439B4E7F"/>
    <w:rsid w:val="43D13E89"/>
    <w:rsid w:val="43EB4BFE"/>
    <w:rsid w:val="43EE0ECC"/>
    <w:rsid w:val="43F4135D"/>
    <w:rsid w:val="43F71F07"/>
    <w:rsid w:val="43F7500D"/>
    <w:rsid w:val="44005E7B"/>
    <w:rsid w:val="44013179"/>
    <w:rsid w:val="44134924"/>
    <w:rsid w:val="441E042F"/>
    <w:rsid w:val="4422594A"/>
    <w:rsid w:val="442A622B"/>
    <w:rsid w:val="443950F3"/>
    <w:rsid w:val="443A0BF2"/>
    <w:rsid w:val="4452245F"/>
    <w:rsid w:val="445E0466"/>
    <w:rsid w:val="44614A61"/>
    <w:rsid w:val="447A4BFE"/>
    <w:rsid w:val="447E79EC"/>
    <w:rsid w:val="447F3FBD"/>
    <w:rsid w:val="448F6395"/>
    <w:rsid w:val="449342E9"/>
    <w:rsid w:val="44B67F44"/>
    <w:rsid w:val="44BB68BF"/>
    <w:rsid w:val="44C70D28"/>
    <w:rsid w:val="44CA6E76"/>
    <w:rsid w:val="44EE6174"/>
    <w:rsid w:val="44EF1836"/>
    <w:rsid w:val="44F6488D"/>
    <w:rsid w:val="44FC2960"/>
    <w:rsid w:val="45026AC6"/>
    <w:rsid w:val="45044A12"/>
    <w:rsid w:val="45282A9A"/>
    <w:rsid w:val="452B6A1A"/>
    <w:rsid w:val="45334A20"/>
    <w:rsid w:val="453C14B9"/>
    <w:rsid w:val="45481632"/>
    <w:rsid w:val="455238CA"/>
    <w:rsid w:val="4589448D"/>
    <w:rsid w:val="45A9516E"/>
    <w:rsid w:val="45DF4749"/>
    <w:rsid w:val="45E86354"/>
    <w:rsid w:val="45E86370"/>
    <w:rsid w:val="45EE35A4"/>
    <w:rsid w:val="45F56503"/>
    <w:rsid w:val="45FC5A69"/>
    <w:rsid w:val="460556A8"/>
    <w:rsid w:val="46125B36"/>
    <w:rsid w:val="461E4FA6"/>
    <w:rsid w:val="461F5C6B"/>
    <w:rsid w:val="46283AA1"/>
    <w:rsid w:val="46300C9E"/>
    <w:rsid w:val="463A5899"/>
    <w:rsid w:val="464F0483"/>
    <w:rsid w:val="46524CAD"/>
    <w:rsid w:val="4654512D"/>
    <w:rsid w:val="4654593F"/>
    <w:rsid w:val="465B3C93"/>
    <w:rsid w:val="46606872"/>
    <w:rsid w:val="46610707"/>
    <w:rsid w:val="46637EA6"/>
    <w:rsid w:val="466937C7"/>
    <w:rsid w:val="466B2CC7"/>
    <w:rsid w:val="466C195C"/>
    <w:rsid w:val="46750952"/>
    <w:rsid w:val="46A73AA5"/>
    <w:rsid w:val="46BC2C14"/>
    <w:rsid w:val="46C37319"/>
    <w:rsid w:val="46CE7B8B"/>
    <w:rsid w:val="46D32B82"/>
    <w:rsid w:val="46DC1BCB"/>
    <w:rsid w:val="46F4701B"/>
    <w:rsid w:val="470567D9"/>
    <w:rsid w:val="470F3F48"/>
    <w:rsid w:val="4711691D"/>
    <w:rsid w:val="47205FEA"/>
    <w:rsid w:val="47481121"/>
    <w:rsid w:val="474A50F5"/>
    <w:rsid w:val="475B7278"/>
    <w:rsid w:val="47644F43"/>
    <w:rsid w:val="476843F5"/>
    <w:rsid w:val="477A3C84"/>
    <w:rsid w:val="477D700D"/>
    <w:rsid w:val="478A2784"/>
    <w:rsid w:val="47997564"/>
    <w:rsid w:val="47A738C8"/>
    <w:rsid w:val="47B75BF9"/>
    <w:rsid w:val="47E44CFB"/>
    <w:rsid w:val="47E52D99"/>
    <w:rsid w:val="47ED37DA"/>
    <w:rsid w:val="47F075B7"/>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D3414A"/>
    <w:rsid w:val="49D815D6"/>
    <w:rsid w:val="49D816F4"/>
    <w:rsid w:val="49E52DCB"/>
    <w:rsid w:val="49EB1CD3"/>
    <w:rsid w:val="49FD72F4"/>
    <w:rsid w:val="49FF7393"/>
    <w:rsid w:val="4A093431"/>
    <w:rsid w:val="4A247675"/>
    <w:rsid w:val="4A38213A"/>
    <w:rsid w:val="4A400586"/>
    <w:rsid w:val="4A5A0B67"/>
    <w:rsid w:val="4A5B01F1"/>
    <w:rsid w:val="4A703563"/>
    <w:rsid w:val="4A742551"/>
    <w:rsid w:val="4A762AB8"/>
    <w:rsid w:val="4A7A7FC5"/>
    <w:rsid w:val="4A7B711D"/>
    <w:rsid w:val="4A84675D"/>
    <w:rsid w:val="4A8A74FA"/>
    <w:rsid w:val="4A8C3A1A"/>
    <w:rsid w:val="4AB23CDE"/>
    <w:rsid w:val="4AB377ED"/>
    <w:rsid w:val="4AB7491D"/>
    <w:rsid w:val="4AE709A1"/>
    <w:rsid w:val="4AF15C07"/>
    <w:rsid w:val="4AF63C83"/>
    <w:rsid w:val="4AFC516F"/>
    <w:rsid w:val="4B037180"/>
    <w:rsid w:val="4B1646CF"/>
    <w:rsid w:val="4B28747E"/>
    <w:rsid w:val="4B3744E5"/>
    <w:rsid w:val="4B447E0E"/>
    <w:rsid w:val="4B48137F"/>
    <w:rsid w:val="4B6A78F2"/>
    <w:rsid w:val="4B7C1338"/>
    <w:rsid w:val="4B975530"/>
    <w:rsid w:val="4B9D35E2"/>
    <w:rsid w:val="4BA47C57"/>
    <w:rsid w:val="4BA95E82"/>
    <w:rsid w:val="4BAA114F"/>
    <w:rsid w:val="4BAA4032"/>
    <w:rsid w:val="4BAD3304"/>
    <w:rsid w:val="4BB6126F"/>
    <w:rsid w:val="4BB7755B"/>
    <w:rsid w:val="4BD758EF"/>
    <w:rsid w:val="4BD86338"/>
    <w:rsid w:val="4BE048F6"/>
    <w:rsid w:val="4BE214C6"/>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FC55B3"/>
    <w:rsid w:val="4D1E6E23"/>
    <w:rsid w:val="4D240698"/>
    <w:rsid w:val="4D471B04"/>
    <w:rsid w:val="4D48759A"/>
    <w:rsid w:val="4D4D1D0E"/>
    <w:rsid w:val="4D5A1E97"/>
    <w:rsid w:val="4D78084A"/>
    <w:rsid w:val="4D792A29"/>
    <w:rsid w:val="4D901976"/>
    <w:rsid w:val="4D93060B"/>
    <w:rsid w:val="4D9A669F"/>
    <w:rsid w:val="4DA25154"/>
    <w:rsid w:val="4DAA2A9B"/>
    <w:rsid w:val="4DAE2ECF"/>
    <w:rsid w:val="4DB96FE3"/>
    <w:rsid w:val="4DC73899"/>
    <w:rsid w:val="4DD7573E"/>
    <w:rsid w:val="4DE20D4D"/>
    <w:rsid w:val="4DEA04F2"/>
    <w:rsid w:val="4E137686"/>
    <w:rsid w:val="4E1858BC"/>
    <w:rsid w:val="4E192FF3"/>
    <w:rsid w:val="4E1B2CF6"/>
    <w:rsid w:val="4E214745"/>
    <w:rsid w:val="4E27060C"/>
    <w:rsid w:val="4E38025C"/>
    <w:rsid w:val="4E5737A4"/>
    <w:rsid w:val="4E6B1C67"/>
    <w:rsid w:val="4E7F5FA8"/>
    <w:rsid w:val="4E876A80"/>
    <w:rsid w:val="4E881A6F"/>
    <w:rsid w:val="4E900192"/>
    <w:rsid w:val="4E9D3F9D"/>
    <w:rsid w:val="4EB46112"/>
    <w:rsid w:val="4EBA6B3A"/>
    <w:rsid w:val="4EC54DD7"/>
    <w:rsid w:val="4ECC4E51"/>
    <w:rsid w:val="4ED20DC7"/>
    <w:rsid w:val="4EEB259A"/>
    <w:rsid w:val="4EED0EC0"/>
    <w:rsid w:val="4EF4193D"/>
    <w:rsid w:val="4EF6402D"/>
    <w:rsid w:val="4F05572E"/>
    <w:rsid w:val="4F0B1984"/>
    <w:rsid w:val="4F153A2F"/>
    <w:rsid w:val="4F1B3724"/>
    <w:rsid w:val="4F1D0E4A"/>
    <w:rsid w:val="4F430F16"/>
    <w:rsid w:val="4F4A1B00"/>
    <w:rsid w:val="4F6B59DE"/>
    <w:rsid w:val="4F6F7BAE"/>
    <w:rsid w:val="4F9A4993"/>
    <w:rsid w:val="4FA325A6"/>
    <w:rsid w:val="4FA56BCD"/>
    <w:rsid w:val="4FA83E2A"/>
    <w:rsid w:val="4FA844A2"/>
    <w:rsid w:val="4FBF1357"/>
    <w:rsid w:val="4FC42854"/>
    <w:rsid w:val="4FC621F2"/>
    <w:rsid w:val="4FDF029D"/>
    <w:rsid w:val="4FE76145"/>
    <w:rsid w:val="4FEA1FB1"/>
    <w:rsid w:val="4FF92635"/>
    <w:rsid w:val="500C6791"/>
    <w:rsid w:val="50151C34"/>
    <w:rsid w:val="50194853"/>
    <w:rsid w:val="50250986"/>
    <w:rsid w:val="502C6FDC"/>
    <w:rsid w:val="503C1ED5"/>
    <w:rsid w:val="503C1FA1"/>
    <w:rsid w:val="503C72D7"/>
    <w:rsid w:val="503D204E"/>
    <w:rsid w:val="505E14C8"/>
    <w:rsid w:val="50621D1D"/>
    <w:rsid w:val="50660A6D"/>
    <w:rsid w:val="50731582"/>
    <w:rsid w:val="509A2E32"/>
    <w:rsid w:val="509F5FAB"/>
    <w:rsid w:val="50D0779D"/>
    <w:rsid w:val="50FD0E66"/>
    <w:rsid w:val="510B565B"/>
    <w:rsid w:val="51120212"/>
    <w:rsid w:val="51144DFE"/>
    <w:rsid w:val="511869DC"/>
    <w:rsid w:val="512D39B1"/>
    <w:rsid w:val="512E1A85"/>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F704C3"/>
    <w:rsid w:val="52184844"/>
    <w:rsid w:val="52196CD6"/>
    <w:rsid w:val="52273196"/>
    <w:rsid w:val="524220E9"/>
    <w:rsid w:val="524C456B"/>
    <w:rsid w:val="52686954"/>
    <w:rsid w:val="526F7059"/>
    <w:rsid w:val="527427EF"/>
    <w:rsid w:val="528D1690"/>
    <w:rsid w:val="528D53DC"/>
    <w:rsid w:val="52A54636"/>
    <w:rsid w:val="52BD2046"/>
    <w:rsid w:val="52CB4016"/>
    <w:rsid w:val="52D108EE"/>
    <w:rsid w:val="52D20B31"/>
    <w:rsid w:val="52EF040E"/>
    <w:rsid w:val="53083AA3"/>
    <w:rsid w:val="532F5A3F"/>
    <w:rsid w:val="53396D3A"/>
    <w:rsid w:val="5346574A"/>
    <w:rsid w:val="53674B46"/>
    <w:rsid w:val="536871EA"/>
    <w:rsid w:val="536A6F68"/>
    <w:rsid w:val="53A76CC1"/>
    <w:rsid w:val="53A84A9F"/>
    <w:rsid w:val="53BC7516"/>
    <w:rsid w:val="53C31DF3"/>
    <w:rsid w:val="53D94927"/>
    <w:rsid w:val="53E0582A"/>
    <w:rsid w:val="53EB0CCB"/>
    <w:rsid w:val="53F448C8"/>
    <w:rsid w:val="53F45339"/>
    <w:rsid w:val="53F823CE"/>
    <w:rsid w:val="53FA0BE3"/>
    <w:rsid w:val="53FA111D"/>
    <w:rsid w:val="54243EFD"/>
    <w:rsid w:val="5457477E"/>
    <w:rsid w:val="545A5363"/>
    <w:rsid w:val="546077C6"/>
    <w:rsid w:val="54646C16"/>
    <w:rsid w:val="54680A46"/>
    <w:rsid w:val="547F1461"/>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53A4"/>
    <w:rsid w:val="55243511"/>
    <w:rsid w:val="55372791"/>
    <w:rsid w:val="553E014E"/>
    <w:rsid w:val="554C5EF1"/>
    <w:rsid w:val="55563B6B"/>
    <w:rsid w:val="555B1AF6"/>
    <w:rsid w:val="556D0395"/>
    <w:rsid w:val="55754396"/>
    <w:rsid w:val="557645CB"/>
    <w:rsid w:val="55783BA2"/>
    <w:rsid w:val="557E3DE9"/>
    <w:rsid w:val="558B3FD6"/>
    <w:rsid w:val="559011CA"/>
    <w:rsid w:val="559D62B8"/>
    <w:rsid w:val="55AE4018"/>
    <w:rsid w:val="55C94CAE"/>
    <w:rsid w:val="55E57E38"/>
    <w:rsid w:val="55EA4151"/>
    <w:rsid w:val="55F261D1"/>
    <w:rsid w:val="55F82D46"/>
    <w:rsid w:val="55FC62A2"/>
    <w:rsid w:val="55FE05F9"/>
    <w:rsid w:val="560C6075"/>
    <w:rsid w:val="561153A0"/>
    <w:rsid w:val="56162164"/>
    <w:rsid w:val="56362315"/>
    <w:rsid w:val="563E05D4"/>
    <w:rsid w:val="564546A3"/>
    <w:rsid w:val="5658660E"/>
    <w:rsid w:val="566B701E"/>
    <w:rsid w:val="56707F0B"/>
    <w:rsid w:val="5674719F"/>
    <w:rsid w:val="568A7FA4"/>
    <w:rsid w:val="56952F1F"/>
    <w:rsid w:val="56B340F6"/>
    <w:rsid w:val="56CA6C7D"/>
    <w:rsid w:val="56CC2E7C"/>
    <w:rsid w:val="56CC7516"/>
    <w:rsid w:val="56D06CBC"/>
    <w:rsid w:val="56D3702B"/>
    <w:rsid w:val="56E13AAA"/>
    <w:rsid w:val="56E3210E"/>
    <w:rsid w:val="56E95C47"/>
    <w:rsid w:val="56F04979"/>
    <w:rsid w:val="570D2CE4"/>
    <w:rsid w:val="572D6D7C"/>
    <w:rsid w:val="57382C2D"/>
    <w:rsid w:val="573F7625"/>
    <w:rsid w:val="57417C3F"/>
    <w:rsid w:val="57492040"/>
    <w:rsid w:val="57607C5D"/>
    <w:rsid w:val="576870CE"/>
    <w:rsid w:val="57876C6C"/>
    <w:rsid w:val="579025E4"/>
    <w:rsid w:val="57B13971"/>
    <w:rsid w:val="57BE7879"/>
    <w:rsid w:val="57C60660"/>
    <w:rsid w:val="57E717C2"/>
    <w:rsid w:val="57E8396F"/>
    <w:rsid w:val="580A6283"/>
    <w:rsid w:val="580F6546"/>
    <w:rsid w:val="582F3637"/>
    <w:rsid w:val="58427828"/>
    <w:rsid w:val="587C03F2"/>
    <w:rsid w:val="58845988"/>
    <w:rsid w:val="588E455C"/>
    <w:rsid w:val="58BB759A"/>
    <w:rsid w:val="58D632E1"/>
    <w:rsid w:val="58EE43A5"/>
    <w:rsid w:val="59011906"/>
    <w:rsid w:val="59252920"/>
    <w:rsid w:val="59324A93"/>
    <w:rsid w:val="59330283"/>
    <w:rsid w:val="59427FB9"/>
    <w:rsid w:val="594A5E3F"/>
    <w:rsid w:val="595632B0"/>
    <w:rsid w:val="59575EB6"/>
    <w:rsid w:val="59627276"/>
    <w:rsid w:val="598744A3"/>
    <w:rsid w:val="598B4ABD"/>
    <w:rsid w:val="59964BC3"/>
    <w:rsid w:val="599C6EA6"/>
    <w:rsid w:val="599F0EAA"/>
    <w:rsid w:val="59B50351"/>
    <w:rsid w:val="59BD7CAD"/>
    <w:rsid w:val="59BE074D"/>
    <w:rsid w:val="59C02CA7"/>
    <w:rsid w:val="59C06A2B"/>
    <w:rsid w:val="59C46ACA"/>
    <w:rsid w:val="59C66965"/>
    <w:rsid w:val="59C95FE7"/>
    <w:rsid w:val="59CA7327"/>
    <w:rsid w:val="59D71BB0"/>
    <w:rsid w:val="59D97F5F"/>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315B1B"/>
    <w:rsid w:val="5B3E3B02"/>
    <w:rsid w:val="5B487FEA"/>
    <w:rsid w:val="5B524538"/>
    <w:rsid w:val="5B531472"/>
    <w:rsid w:val="5B73264B"/>
    <w:rsid w:val="5B734215"/>
    <w:rsid w:val="5BB36D00"/>
    <w:rsid w:val="5BB60E07"/>
    <w:rsid w:val="5BB85E2E"/>
    <w:rsid w:val="5BC154FF"/>
    <w:rsid w:val="5BCE1DE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B1300"/>
    <w:rsid w:val="5CDB2E9D"/>
    <w:rsid w:val="5D097ACE"/>
    <w:rsid w:val="5D124123"/>
    <w:rsid w:val="5D160E88"/>
    <w:rsid w:val="5D170F8F"/>
    <w:rsid w:val="5D2E30EC"/>
    <w:rsid w:val="5D33077E"/>
    <w:rsid w:val="5D3D5B2F"/>
    <w:rsid w:val="5D4727AF"/>
    <w:rsid w:val="5D5501F2"/>
    <w:rsid w:val="5D74023B"/>
    <w:rsid w:val="5D76003E"/>
    <w:rsid w:val="5D7B27AE"/>
    <w:rsid w:val="5D936A3C"/>
    <w:rsid w:val="5DA232D1"/>
    <w:rsid w:val="5DB0276A"/>
    <w:rsid w:val="5DB256B2"/>
    <w:rsid w:val="5DC66B74"/>
    <w:rsid w:val="5DCA5651"/>
    <w:rsid w:val="5DDC1DA0"/>
    <w:rsid w:val="5DF94359"/>
    <w:rsid w:val="5E104740"/>
    <w:rsid w:val="5E294D98"/>
    <w:rsid w:val="5E3A6B57"/>
    <w:rsid w:val="5E3B4227"/>
    <w:rsid w:val="5E3C4BD7"/>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417E0E"/>
    <w:rsid w:val="5F4A55C6"/>
    <w:rsid w:val="5F4B3D65"/>
    <w:rsid w:val="5F5A0BD2"/>
    <w:rsid w:val="5F6930D0"/>
    <w:rsid w:val="5F6A388F"/>
    <w:rsid w:val="5F702AE8"/>
    <w:rsid w:val="5F744282"/>
    <w:rsid w:val="5F7543B4"/>
    <w:rsid w:val="5FBF3FC2"/>
    <w:rsid w:val="5FC41F4F"/>
    <w:rsid w:val="5FD80461"/>
    <w:rsid w:val="5FDF1EF7"/>
    <w:rsid w:val="5FE93E1D"/>
    <w:rsid w:val="5FF529AA"/>
    <w:rsid w:val="60022F17"/>
    <w:rsid w:val="60084D6A"/>
    <w:rsid w:val="601023F1"/>
    <w:rsid w:val="601375A8"/>
    <w:rsid w:val="601C086A"/>
    <w:rsid w:val="602316C2"/>
    <w:rsid w:val="603713E2"/>
    <w:rsid w:val="603B2CE8"/>
    <w:rsid w:val="6041753E"/>
    <w:rsid w:val="60497D52"/>
    <w:rsid w:val="605B0E16"/>
    <w:rsid w:val="6060310C"/>
    <w:rsid w:val="606625D3"/>
    <w:rsid w:val="606771FC"/>
    <w:rsid w:val="60734C44"/>
    <w:rsid w:val="608E127D"/>
    <w:rsid w:val="60A26AC3"/>
    <w:rsid w:val="60AA06D8"/>
    <w:rsid w:val="60E5198E"/>
    <w:rsid w:val="60F46F08"/>
    <w:rsid w:val="610E5299"/>
    <w:rsid w:val="613258E7"/>
    <w:rsid w:val="613B0519"/>
    <w:rsid w:val="61426594"/>
    <w:rsid w:val="614F7714"/>
    <w:rsid w:val="614F79E9"/>
    <w:rsid w:val="615F2167"/>
    <w:rsid w:val="615F7D6A"/>
    <w:rsid w:val="616048EE"/>
    <w:rsid w:val="61653414"/>
    <w:rsid w:val="61775B03"/>
    <w:rsid w:val="61787C76"/>
    <w:rsid w:val="617D2724"/>
    <w:rsid w:val="6192024E"/>
    <w:rsid w:val="61DE1F1F"/>
    <w:rsid w:val="61F155B4"/>
    <w:rsid w:val="620058CC"/>
    <w:rsid w:val="62010932"/>
    <w:rsid w:val="62175873"/>
    <w:rsid w:val="621A2AEC"/>
    <w:rsid w:val="621D3DE0"/>
    <w:rsid w:val="62204A9C"/>
    <w:rsid w:val="623D3F36"/>
    <w:rsid w:val="624D069F"/>
    <w:rsid w:val="625A3A2B"/>
    <w:rsid w:val="62641E35"/>
    <w:rsid w:val="628B380A"/>
    <w:rsid w:val="62A86AE4"/>
    <w:rsid w:val="62B6094A"/>
    <w:rsid w:val="62DF20A9"/>
    <w:rsid w:val="62E54C39"/>
    <w:rsid w:val="62EB578C"/>
    <w:rsid w:val="62F167F5"/>
    <w:rsid w:val="62FE5AC6"/>
    <w:rsid w:val="63325CEE"/>
    <w:rsid w:val="635555EB"/>
    <w:rsid w:val="635D0A00"/>
    <w:rsid w:val="635D7216"/>
    <w:rsid w:val="636720D2"/>
    <w:rsid w:val="636E7708"/>
    <w:rsid w:val="63716BBE"/>
    <w:rsid w:val="63722410"/>
    <w:rsid w:val="63794C98"/>
    <w:rsid w:val="637F7CAA"/>
    <w:rsid w:val="638B7478"/>
    <w:rsid w:val="638C6540"/>
    <w:rsid w:val="63944133"/>
    <w:rsid w:val="63C54498"/>
    <w:rsid w:val="63C971F8"/>
    <w:rsid w:val="63E9343E"/>
    <w:rsid w:val="63EB6780"/>
    <w:rsid w:val="63FA66D5"/>
    <w:rsid w:val="63FC1FB2"/>
    <w:rsid w:val="63FF12C6"/>
    <w:rsid w:val="64025685"/>
    <w:rsid w:val="640456B5"/>
    <w:rsid w:val="64051D8F"/>
    <w:rsid w:val="640F43C5"/>
    <w:rsid w:val="641A2363"/>
    <w:rsid w:val="641E1343"/>
    <w:rsid w:val="64341720"/>
    <w:rsid w:val="64434AC0"/>
    <w:rsid w:val="6446199A"/>
    <w:rsid w:val="64512DAE"/>
    <w:rsid w:val="64551977"/>
    <w:rsid w:val="646A695C"/>
    <w:rsid w:val="64735CFC"/>
    <w:rsid w:val="648B4737"/>
    <w:rsid w:val="648E77AA"/>
    <w:rsid w:val="64931551"/>
    <w:rsid w:val="649A7664"/>
    <w:rsid w:val="64AA03CD"/>
    <w:rsid w:val="64B11959"/>
    <w:rsid w:val="64C07750"/>
    <w:rsid w:val="64C8402C"/>
    <w:rsid w:val="64CD6B04"/>
    <w:rsid w:val="64D63EE7"/>
    <w:rsid w:val="64D833A6"/>
    <w:rsid w:val="64DC1655"/>
    <w:rsid w:val="64ED57E5"/>
    <w:rsid w:val="64F013C4"/>
    <w:rsid w:val="650136B1"/>
    <w:rsid w:val="65117ECA"/>
    <w:rsid w:val="65135D1F"/>
    <w:rsid w:val="65180EC0"/>
    <w:rsid w:val="6521305C"/>
    <w:rsid w:val="6524182C"/>
    <w:rsid w:val="65342637"/>
    <w:rsid w:val="6535383A"/>
    <w:rsid w:val="653E582F"/>
    <w:rsid w:val="65753498"/>
    <w:rsid w:val="657C1693"/>
    <w:rsid w:val="657D1CD5"/>
    <w:rsid w:val="65884515"/>
    <w:rsid w:val="658F53C8"/>
    <w:rsid w:val="65995C0C"/>
    <w:rsid w:val="65A15764"/>
    <w:rsid w:val="65A22487"/>
    <w:rsid w:val="65B652C1"/>
    <w:rsid w:val="65D74DE3"/>
    <w:rsid w:val="65E9248D"/>
    <w:rsid w:val="65EF7DFF"/>
    <w:rsid w:val="66200813"/>
    <w:rsid w:val="662032A0"/>
    <w:rsid w:val="66322707"/>
    <w:rsid w:val="66645BD3"/>
    <w:rsid w:val="666752FC"/>
    <w:rsid w:val="66706620"/>
    <w:rsid w:val="667A0598"/>
    <w:rsid w:val="667A2800"/>
    <w:rsid w:val="66895C07"/>
    <w:rsid w:val="669022B7"/>
    <w:rsid w:val="66940A39"/>
    <w:rsid w:val="66AD2869"/>
    <w:rsid w:val="66B73366"/>
    <w:rsid w:val="66CA5E5F"/>
    <w:rsid w:val="66E710BA"/>
    <w:rsid w:val="66ED62BD"/>
    <w:rsid w:val="66F7489D"/>
    <w:rsid w:val="67164009"/>
    <w:rsid w:val="671A520A"/>
    <w:rsid w:val="67292A7D"/>
    <w:rsid w:val="672E27A7"/>
    <w:rsid w:val="673A2970"/>
    <w:rsid w:val="67514E24"/>
    <w:rsid w:val="67620408"/>
    <w:rsid w:val="677878C6"/>
    <w:rsid w:val="677A2F97"/>
    <w:rsid w:val="677D444B"/>
    <w:rsid w:val="6786306B"/>
    <w:rsid w:val="678C0D30"/>
    <w:rsid w:val="678F3A8F"/>
    <w:rsid w:val="67A01BAC"/>
    <w:rsid w:val="67B32B67"/>
    <w:rsid w:val="67C31FC0"/>
    <w:rsid w:val="67C40CB0"/>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884E74"/>
    <w:rsid w:val="68A24BC0"/>
    <w:rsid w:val="68BD4B3B"/>
    <w:rsid w:val="68CC25F1"/>
    <w:rsid w:val="68D03C42"/>
    <w:rsid w:val="68D42DB2"/>
    <w:rsid w:val="68D653D2"/>
    <w:rsid w:val="68DA7A04"/>
    <w:rsid w:val="68E7020B"/>
    <w:rsid w:val="68EF6C3A"/>
    <w:rsid w:val="68F62E0F"/>
    <w:rsid w:val="68FB7D69"/>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51B0E"/>
    <w:rsid w:val="69872D67"/>
    <w:rsid w:val="69940630"/>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F7616"/>
    <w:rsid w:val="6AD51FFB"/>
    <w:rsid w:val="6AD86D68"/>
    <w:rsid w:val="6ADA4924"/>
    <w:rsid w:val="6ADB0495"/>
    <w:rsid w:val="6AE15310"/>
    <w:rsid w:val="6AF27091"/>
    <w:rsid w:val="6AF533DC"/>
    <w:rsid w:val="6AF66F1E"/>
    <w:rsid w:val="6AF92ED3"/>
    <w:rsid w:val="6AF97AAD"/>
    <w:rsid w:val="6AFC6391"/>
    <w:rsid w:val="6AFF7979"/>
    <w:rsid w:val="6B0049FC"/>
    <w:rsid w:val="6B062F9D"/>
    <w:rsid w:val="6B0A4E87"/>
    <w:rsid w:val="6B110489"/>
    <w:rsid w:val="6B124689"/>
    <w:rsid w:val="6B1F6C35"/>
    <w:rsid w:val="6B210B08"/>
    <w:rsid w:val="6B3D1977"/>
    <w:rsid w:val="6B3E1542"/>
    <w:rsid w:val="6B3F2B4F"/>
    <w:rsid w:val="6B407F5A"/>
    <w:rsid w:val="6B416A29"/>
    <w:rsid w:val="6B5A41AF"/>
    <w:rsid w:val="6B671D29"/>
    <w:rsid w:val="6B6A7091"/>
    <w:rsid w:val="6B6B4D30"/>
    <w:rsid w:val="6B8F6298"/>
    <w:rsid w:val="6BA82C4B"/>
    <w:rsid w:val="6BB02DDF"/>
    <w:rsid w:val="6BD92C40"/>
    <w:rsid w:val="6BE839EF"/>
    <w:rsid w:val="6BED6077"/>
    <w:rsid w:val="6C3016AA"/>
    <w:rsid w:val="6C415AEC"/>
    <w:rsid w:val="6C477A25"/>
    <w:rsid w:val="6C4911E3"/>
    <w:rsid w:val="6C4C4DA3"/>
    <w:rsid w:val="6C4D7CCE"/>
    <w:rsid w:val="6C5E4581"/>
    <w:rsid w:val="6C69339D"/>
    <w:rsid w:val="6C921172"/>
    <w:rsid w:val="6CA561EF"/>
    <w:rsid w:val="6CB8187C"/>
    <w:rsid w:val="6CBC7698"/>
    <w:rsid w:val="6CC43DCE"/>
    <w:rsid w:val="6CDA05DD"/>
    <w:rsid w:val="6CE95A33"/>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E63F0D"/>
    <w:rsid w:val="6DEB24F1"/>
    <w:rsid w:val="6E0C22A1"/>
    <w:rsid w:val="6E11324D"/>
    <w:rsid w:val="6E1E3A1A"/>
    <w:rsid w:val="6E3433E7"/>
    <w:rsid w:val="6E361F05"/>
    <w:rsid w:val="6E363CDF"/>
    <w:rsid w:val="6E3F7264"/>
    <w:rsid w:val="6E527A2D"/>
    <w:rsid w:val="6E7B5445"/>
    <w:rsid w:val="6E847F11"/>
    <w:rsid w:val="6E9C2F06"/>
    <w:rsid w:val="6E9F30D8"/>
    <w:rsid w:val="6EA0144C"/>
    <w:rsid w:val="6EA63A37"/>
    <w:rsid w:val="6EB45479"/>
    <w:rsid w:val="6EB723FB"/>
    <w:rsid w:val="6EBC6600"/>
    <w:rsid w:val="6EC2611C"/>
    <w:rsid w:val="6EC5561E"/>
    <w:rsid w:val="6EC64ABF"/>
    <w:rsid w:val="6ECA5A5F"/>
    <w:rsid w:val="6EFC3550"/>
    <w:rsid w:val="6F043F0B"/>
    <w:rsid w:val="6F2171D7"/>
    <w:rsid w:val="6F380B8F"/>
    <w:rsid w:val="6F3C40E8"/>
    <w:rsid w:val="6F3D66A3"/>
    <w:rsid w:val="6F3F7521"/>
    <w:rsid w:val="6F451AAA"/>
    <w:rsid w:val="6F507371"/>
    <w:rsid w:val="6F584596"/>
    <w:rsid w:val="6F67263E"/>
    <w:rsid w:val="6F734DEA"/>
    <w:rsid w:val="6F886E71"/>
    <w:rsid w:val="6FA63F56"/>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853BCC"/>
    <w:rsid w:val="70A23903"/>
    <w:rsid w:val="70B4157B"/>
    <w:rsid w:val="70D3493E"/>
    <w:rsid w:val="70D76741"/>
    <w:rsid w:val="70E00AE5"/>
    <w:rsid w:val="710A3270"/>
    <w:rsid w:val="710F45F3"/>
    <w:rsid w:val="711819F0"/>
    <w:rsid w:val="712913E3"/>
    <w:rsid w:val="71306252"/>
    <w:rsid w:val="71364608"/>
    <w:rsid w:val="713C7C54"/>
    <w:rsid w:val="716621C1"/>
    <w:rsid w:val="717065C7"/>
    <w:rsid w:val="71A167E4"/>
    <w:rsid w:val="71A53C39"/>
    <w:rsid w:val="71AB5F8A"/>
    <w:rsid w:val="71B04DD0"/>
    <w:rsid w:val="71B07710"/>
    <w:rsid w:val="71B24E95"/>
    <w:rsid w:val="71C5773E"/>
    <w:rsid w:val="71D8471D"/>
    <w:rsid w:val="71DF00AD"/>
    <w:rsid w:val="71F55E85"/>
    <w:rsid w:val="71FC4C7C"/>
    <w:rsid w:val="72251DA4"/>
    <w:rsid w:val="725F393D"/>
    <w:rsid w:val="72712929"/>
    <w:rsid w:val="72735155"/>
    <w:rsid w:val="7274287C"/>
    <w:rsid w:val="728114C6"/>
    <w:rsid w:val="7288016D"/>
    <w:rsid w:val="729446A5"/>
    <w:rsid w:val="729B764A"/>
    <w:rsid w:val="729E44D2"/>
    <w:rsid w:val="72A12305"/>
    <w:rsid w:val="72B375F5"/>
    <w:rsid w:val="72B42071"/>
    <w:rsid w:val="72C740ED"/>
    <w:rsid w:val="72C8602B"/>
    <w:rsid w:val="72DA5AFC"/>
    <w:rsid w:val="72E673CF"/>
    <w:rsid w:val="72EB533D"/>
    <w:rsid w:val="730B0B61"/>
    <w:rsid w:val="731B3421"/>
    <w:rsid w:val="7323171B"/>
    <w:rsid w:val="732A411A"/>
    <w:rsid w:val="735E1484"/>
    <w:rsid w:val="736D44EF"/>
    <w:rsid w:val="73780E63"/>
    <w:rsid w:val="739B3131"/>
    <w:rsid w:val="73B35A75"/>
    <w:rsid w:val="73C66FFC"/>
    <w:rsid w:val="73C97E9E"/>
    <w:rsid w:val="73D40DA2"/>
    <w:rsid w:val="73DA6376"/>
    <w:rsid w:val="73DD1180"/>
    <w:rsid w:val="73E93129"/>
    <w:rsid w:val="73FB1416"/>
    <w:rsid w:val="741D25EF"/>
    <w:rsid w:val="741E5F67"/>
    <w:rsid w:val="74390C11"/>
    <w:rsid w:val="74422B4B"/>
    <w:rsid w:val="744300E1"/>
    <w:rsid w:val="74465350"/>
    <w:rsid w:val="746B647F"/>
    <w:rsid w:val="7489283A"/>
    <w:rsid w:val="749262B3"/>
    <w:rsid w:val="74973215"/>
    <w:rsid w:val="74A6039C"/>
    <w:rsid w:val="74B53285"/>
    <w:rsid w:val="74B746E8"/>
    <w:rsid w:val="74C3296B"/>
    <w:rsid w:val="74D67798"/>
    <w:rsid w:val="74D87365"/>
    <w:rsid w:val="74DF4168"/>
    <w:rsid w:val="75111A9D"/>
    <w:rsid w:val="752650AE"/>
    <w:rsid w:val="752D306B"/>
    <w:rsid w:val="753022BE"/>
    <w:rsid w:val="75311E23"/>
    <w:rsid w:val="754F3919"/>
    <w:rsid w:val="75530645"/>
    <w:rsid w:val="755631A4"/>
    <w:rsid w:val="755F2C4C"/>
    <w:rsid w:val="75732383"/>
    <w:rsid w:val="75832FF0"/>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F03175"/>
    <w:rsid w:val="76FE6109"/>
    <w:rsid w:val="76FE7EB1"/>
    <w:rsid w:val="7703479F"/>
    <w:rsid w:val="770850B6"/>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27428"/>
    <w:rsid w:val="779D7593"/>
    <w:rsid w:val="779D792C"/>
    <w:rsid w:val="77AB7559"/>
    <w:rsid w:val="77C11145"/>
    <w:rsid w:val="77C80872"/>
    <w:rsid w:val="77D02423"/>
    <w:rsid w:val="77D65936"/>
    <w:rsid w:val="77DC06F1"/>
    <w:rsid w:val="77E17736"/>
    <w:rsid w:val="77E61546"/>
    <w:rsid w:val="77FD22D0"/>
    <w:rsid w:val="781D2B81"/>
    <w:rsid w:val="782A3B8B"/>
    <w:rsid w:val="783862E1"/>
    <w:rsid w:val="785842D3"/>
    <w:rsid w:val="785C44B9"/>
    <w:rsid w:val="78611E12"/>
    <w:rsid w:val="78655361"/>
    <w:rsid w:val="78671C8E"/>
    <w:rsid w:val="78687D69"/>
    <w:rsid w:val="786A3B4D"/>
    <w:rsid w:val="78737430"/>
    <w:rsid w:val="78740338"/>
    <w:rsid w:val="788C32CD"/>
    <w:rsid w:val="78A11F78"/>
    <w:rsid w:val="78A45B9E"/>
    <w:rsid w:val="78AA2DEE"/>
    <w:rsid w:val="78AF7669"/>
    <w:rsid w:val="78D15EAD"/>
    <w:rsid w:val="78D528CE"/>
    <w:rsid w:val="78DC52BB"/>
    <w:rsid w:val="78FE6C12"/>
    <w:rsid w:val="78FE6E8B"/>
    <w:rsid w:val="78FF53D1"/>
    <w:rsid w:val="79004FC6"/>
    <w:rsid w:val="790F2375"/>
    <w:rsid w:val="791214E9"/>
    <w:rsid w:val="7914208C"/>
    <w:rsid w:val="793E70B5"/>
    <w:rsid w:val="794247C9"/>
    <w:rsid w:val="795E2273"/>
    <w:rsid w:val="797E288F"/>
    <w:rsid w:val="798B58B7"/>
    <w:rsid w:val="79B561F9"/>
    <w:rsid w:val="79BB2056"/>
    <w:rsid w:val="79C178A4"/>
    <w:rsid w:val="79C87ACE"/>
    <w:rsid w:val="79CA5589"/>
    <w:rsid w:val="79CA72B2"/>
    <w:rsid w:val="79CB01E3"/>
    <w:rsid w:val="79DC07CB"/>
    <w:rsid w:val="79E24A71"/>
    <w:rsid w:val="79F729CB"/>
    <w:rsid w:val="7A0927B5"/>
    <w:rsid w:val="7A340D66"/>
    <w:rsid w:val="7A362CD0"/>
    <w:rsid w:val="7A4D596D"/>
    <w:rsid w:val="7A5433E7"/>
    <w:rsid w:val="7A550F52"/>
    <w:rsid w:val="7A5A154D"/>
    <w:rsid w:val="7A5D4ECA"/>
    <w:rsid w:val="7A632889"/>
    <w:rsid w:val="7A6D214B"/>
    <w:rsid w:val="7A6E065F"/>
    <w:rsid w:val="7A815634"/>
    <w:rsid w:val="7A9642E8"/>
    <w:rsid w:val="7A9959EE"/>
    <w:rsid w:val="7A996458"/>
    <w:rsid w:val="7AAE5B35"/>
    <w:rsid w:val="7AC42EFD"/>
    <w:rsid w:val="7ACF293B"/>
    <w:rsid w:val="7ACF5FBB"/>
    <w:rsid w:val="7AD51A8A"/>
    <w:rsid w:val="7AF3075E"/>
    <w:rsid w:val="7AF76867"/>
    <w:rsid w:val="7B1903CB"/>
    <w:rsid w:val="7B223A05"/>
    <w:rsid w:val="7B2C1EB5"/>
    <w:rsid w:val="7B375F8B"/>
    <w:rsid w:val="7B550266"/>
    <w:rsid w:val="7B552736"/>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662D0"/>
    <w:rsid w:val="7DDC39A2"/>
    <w:rsid w:val="7DDF5BB8"/>
    <w:rsid w:val="7E03513B"/>
    <w:rsid w:val="7E145B78"/>
    <w:rsid w:val="7E1625A8"/>
    <w:rsid w:val="7E1E5DFA"/>
    <w:rsid w:val="7E45572A"/>
    <w:rsid w:val="7E525688"/>
    <w:rsid w:val="7E5358A2"/>
    <w:rsid w:val="7E57165F"/>
    <w:rsid w:val="7E5C5F01"/>
    <w:rsid w:val="7E811934"/>
    <w:rsid w:val="7E8F6B16"/>
    <w:rsid w:val="7EA617D8"/>
    <w:rsid w:val="7EA96A04"/>
    <w:rsid w:val="7ECA7D82"/>
    <w:rsid w:val="7EDD2BB7"/>
    <w:rsid w:val="7EF24838"/>
    <w:rsid w:val="7EFA6953"/>
    <w:rsid w:val="7EFD157F"/>
    <w:rsid w:val="7F007023"/>
    <w:rsid w:val="7F057208"/>
    <w:rsid w:val="7F060840"/>
    <w:rsid w:val="7F0770CE"/>
    <w:rsid w:val="7F084B75"/>
    <w:rsid w:val="7F0B4497"/>
    <w:rsid w:val="7F1262E1"/>
    <w:rsid w:val="7F1E4DF1"/>
    <w:rsid w:val="7F224903"/>
    <w:rsid w:val="7F230D06"/>
    <w:rsid w:val="7F405636"/>
    <w:rsid w:val="7F560F95"/>
    <w:rsid w:val="7F737A53"/>
    <w:rsid w:val="7F8339FD"/>
    <w:rsid w:val="7F974ED5"/>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Balloon Text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Document Map Char"/>
    <w:basedOn w:val="58"/>
    <w:link w:val="23"/>
    <w:qFormat/>
    <w:uiPriority w:val="0"/>
    <w:rPr>
      <w:rFonts w:ascii="宋体"/>
      <w:kern w:val="2"/>
      <w:sz w:val="18"/>
      <w:szCs w:val="18"/>
    </w:rPr>
  </w:style>
  <w:style w:type="character" w:customStyle="1" w:styleId="70">
    <w:name w:val="Heading 1 Char"/>
    <w:basedOn w:val="58"/>
    <w:link w:val="2"/>
    <w:qFormat/>
    <w:uiPriority w:val="0"/>
    <w:rPr>
      <w:b/>
      <w:bCs/>
      <w:kern w:val="44"/>
      <w:sz w:val="44"/>
      <w:szCs w:val="44"/>
    </w:rPr>
  </w:style>
  <w:style w:type="character" w:customStyle="1" w:styleId="71">
    <w:name w:val="Heading 2 Char"/>
    <w:basedOn w:val="58"/>
    <w:link w:val="3"/>
    <w:qFormat/>
    <w:uiPriority w:val="0"/>
    <w:rPr>
      <w:rFonts w:ascii="Arial" w:hAnsi="Arial" w:eastAsia="MS Mincho"/>
      <w:sz w:val="32"/>
      <w:szCs w:val="32"/>
      <w:lang w:val="en-GB"/>
    </w:rPr>
  </w:style>
  <w:style w:type="character" w:customStyle="1" w:styleId="72">
    <w:name w:val="Heading 3 Char"/>
    <w:basedOn w:val="58"/>
    <w:link w:val="4"/>
    <w:qFormat/>
    <w:uiPriority w:val="0"/>
    <w:rPr>
      <w:b/>
      <w:bCs/>
      <w:kern w:val="2"/>
      <w:sz w:val="32"/>
      <w:szCs w:val="32"/>
    </w:rPr>
  </w:style>
  <w:style w:type="character" w:customStyle="1" w:styleId="73">
    <w:name w:val="Heading 4 Char"/>
    <w:basedOn w:val="58"/>
    <w:link w:val="5"/>
    <w:qFormat/>
    <w:uiPriority w:val="0"/>
    <w:rPr>
      <w:rFonts w:ascii="Arial" w:hAnsi="Arial" w:eastAsia="黑体"/>
      <w:b/>
      <w:kern w:val="2"/>
      <w:sz w:val="28"/>
      <w:szCs w:val="24"/>
    </w:rPr>
  </w:style>
  <w:style w:type="character" w:customStyle="1" w:styleId="74">
    <w:name w:val="Heading 5 Char"/>
    <w:basedOn w:val="58"/>
    <w:link w:val="6"/>
    <w:qFormat/>
    <w:uiPriority w:val="0"/>
    <w:rPr>
      <w:b/>
      <w:kern w:val="2"/>
      <w:sz w:val="28"/>
      <w:szCs w:val="24"/>
    </w:rPr>
  </w:style>
  <w:style w:type="character" w:customStyle="1" w:styleId="75">
    <w:name w:val="Heading 6 Char"/>
    <w:basedOn w:val="58"/>
    <w:link w:val="7"/>
    <w:qFormat/>
    <w:uiPriority w:val="0"/>
    <w:rPr>
      <w:rFonts w:ascii="Arial" w:hAnsi="Arial" w:eastAsia="黑体"/>
      <w:b/>
      <w:kern w:val="2"/>
      <w:sz w:val="24"/>
      <w:szCs w:val="24"/>
    </w:rPr>
  </w:style>
  <w:style w:type="character" w:customStyle="1" w:styleId="76">
    <w:name w:val="Heading 7 Char"/>
    <w:basedOn w:val="58"/>
    <w:link w:val="8"/>
    <w:qFormat/>
    <w:uiPriority w:val="0"/>
    <w:rPr>
      <w:b/>
      <w:kern w:val="2"/>
      <w:sz w:val="24"/>
      <w:szCs w:val="24"/>
    </w:rPr>
  </w:style>
  <w:style w:type="character" w:customStyle="1" w:styleId="77">
    <w:name w:val="Heading 8 Char"/>
    <w:basedOn w:val="58"/>
    <w:link w:val="9"/>
    <w:qFormat/>
    <w:uiPriority w:val="0"/>
    <w:rPr>
      <w:rFonts w:ascii="Arial" w:hAnsi="Arial" w:eastAsia="黑体"/>
      <w:kern w:val="2"/>
      <w:sz w:val="24"/>
      <w:szCs w:val="24"/>
    </w:rPr>
  </w:style>
  <w:style w:type="character" w:customStyle="1" w:styleId="78">
    <w:name w:val="Heading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Caption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Comment Subject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Footer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Plain Text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Body Text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Header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Footnote Text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Comment Text Char"/>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Endnote Text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List Paragraph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4F4830-584E-472E-B107-0B50791884C4}">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2</Pages>
  <Words>317</Words>
  <Characters>1808</Characters>
  <Lines>15</Lines>
  <Paragraphs>4</Paragraphs>
  <TotalTime>4</TotalTime>
  <ScaleCrop>false</ScaleCrop>
  <LinksUpToDate>false</LinksUpToDate>
  <CharactersWithSpaces>2121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2019-01-23T12:56:00Z</dcterms:created>
  <dc:creator>10033860</dc:creator>
  <cp:lastModifiedBy>ZTE(Yuan)</cp:lastModifiedBy>
  <cp:lastPrinted>2113-01-01T00:00:00Z</cp:lastPrinted>
  <dcterms:modified xsi:type="dcterms:W3CDTF">2021-01-14T13:50:00Z</dcterms:modified>
  <cp:revision>151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